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A6F4C1" w14:textId="77777777" w:rsidR="00C3790D" w:rsidRPr="002D129E" w:rsidRDefault="00C3790D" w:rsidP="00C3790D">
      <w:pPr>
        <w:tabs>
          <w:tab w:val="center" w:pos="4153"/>
          <w:tab w:val="right" w:pos="8306"/>
        </w:tabs>
        <w:overflowPunct w:val="0"/>
        <w:autoSpaceDE w:val="0"/>
        <w:autoSpaceDN w:val="0"/>
        <w:adjustRightInd w:val="0"/>
        <w:spacing w:after="0" w:line="240" w:lineRule="auto"/>
        <w:jc w:val="center"/>
        <w:textAlignment w:val="baseline"/>
        <w:rPr>
          <w:rFonts w:ascii="Times New Roman" w:eastAsia="Times New Roman" w:hAnsi="Times New Roman"/>
          <w:sz w:val="26"/>
          <w:szCs w:val="20"/>
          <w:lang w:eastAsia="ru-RU"/>
        </w:rPr>
      </w:pPr>
      <w:bookmarkStart w:id="0" w:name="_GoBack"/>
      <w:bookmarkEnd w:id="0"/>
      <w:r w:rsidRPr="002D129E">
        <w:rPr>
          <w:rFonts w:ascii="Times New Roman" w:eastAsia="Times New Roman" w:hAnsi="Times New Roman"/>
          <w:noProof/>
          <w:sz w:val="19"/>
          <w:szCs w:val="20"/>
          <w:lang w:eastAsia="uk-UA"/>
        </w:rPr>
        <w:drawing>
          <wp:inline distT="0" distB="0" distL="0" distR="0" wp14:anchorId="1E5FAC82" wp14:editId="5769BE55">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7508757D" w14:textId="77777777" w:rsidR="00C3790D" w:rsidRPr="002D129E" w:rsidRDefault="00C3790D" w:rsidP="00C3790D">
      <w:pPr>
        <w:tabs>
          <w:tab w:val="center" w:pos="4153"/>
          <w:tab w:val="right" w:pos="8306"/>
        </w:tabs>
        <w:overflowPunct w:val="0"/>
        <w:autoSpaceDE w:val="0"/>
        <w:autoSpaceDN w:val="0"/>
        <w:adjustRightInd w:val="0"/>
        <w:spacing w:after="0" w:line="240" w:lineRule="auto"/>
        <w:jc w:val="center"/>
        <w:textAlignment w:val="baseline"/>
        <w:rPr>
          <w:rFonts w:ascii="Times New Roman" w:eastAsia="Times New Roman" w:hAnsi="Times New Roman"/>
          <w:b/>
          <w:sz w:val="10"/>
          <w:szCs w:val="20"/>
          <w:lang w:eastAsia="ru-RU"/>
        </w:rPr>
      </w:pPr>
    </w:p>
    <w:p w14:paraId="60903365" w14:textId="77777777" w:rsidR="00C3790D" w:rsidRPr="002D129E" w:rsidRDefault="00C3790D" w:rsidP="00C3790D">
      <w:pPr>
        <w:spacing w:after="0" w:line="240" w:lineRule="auto"/>
        <w:jc w:val="center"/>
        <w:rPr>
          <w:rFonts w:ascii="Times New Roman" w:eastAsia="Times New Roman" w:hAnsi="Times New Roman"/>
          <w:kern w:val="28"/>
          <w:sz w:val="32"/>
          <w:szCs w:val="32"/>
          <w:lang w:eastAsia="ru-RU"/>
        </w:rPr>
      </w:pPr>
      <w:r w:rsidRPr="002D129E">
        <w:rPr>
          <w:rFonts w:ascii="Times New Roman" w:eastAsia="Times New Roman" w:hAnsi="Times New Roman"/>
          <w:bCs/>
          <w:kern w:val="28"/>
          <w:sz w:val="36"/>
          <w:szCs w:val="32"/>
          <w:lang w:eastAsia="ru-RU"/>
        </w:rPr>
        <w:t xml:space="preserve">КВАЛІФІКАЦІЙНО-ДИСЦИПЛІНАРНА </w:t>
      </w:r>
      <w:r w:rsidRPr="002D129E">
        <w:rPr>
          <w:rFonts w:ascii="Times New Roman" w:eastAsia="Times New Roman" w:hAnsi="Times New Roman"/>
          <w:bCs/>
          <w:kern w:val="28"/>
          <w:sz w:val="36"/>
          <w:szCs w:val="32"/>
          <w:lang w:eastAsia="ru-RU"/>
        </w:rPr>
        <w:br/>
        <w:t>КОМІСІЯ ПРОКУРОРІВ</w:t>
      </w:r>
    </w:p>
    <w:p w14:paraId="2956F591" w14:textId="77777777" w:rsidR="000473C8" w:rsidRDefault="000473C8" w:rsidP="00C3790D">
      <w:pPr>
        <w:spacing w:after="0" w:line="240" w:lineRule="auto"/>
        <w:rPr>
          <w:rFonts w:ascii="Times New Roman" w:eastAsia="Times New Roman" w:hAnsi="Times New Roman"/>
          <w:kern w:val="28"/>
          <w:sz w:val="28"/>
          <w:szCs w:val="28"/>
          <w:lang w:val="ru-RU" w:eastAsia="uk-UA"/>
        </w:rPr>
      </w:pPr>
    </w:p>
    <w:p w14:paraId="7CE79676" w14:textId="77777777" w:rsidR="005D35C8" w:rsidRPr="002D129E" w:rsidRDefault="005D35C8" w:rsidP="00C3790D">
      <w:pPr>
        <w:spacing w:after="0" w:line="240" w:lineRule="auto"/>
        <w:rPr>
          <w:rFonts w:ascii="Times New Roman" w:eastAsia="Times New Roman" w:hAnsi="Times New Roman"/>
          <w:kern w:val="28"/>
          <w:sz w:val="28"/>
          <w:szCs w:val="28"/>
          <w:lang w:val="ru-RU" w:eastAsia="uk-UA"/>
        </w:rPr>
      </w:pPr>
    </w:p>
    <w:p w14:paraId="69517B8F" w14:textId="242E6BFC" w:rsidR="00C3790D" w:rsidRPr="002D129E" w:rsidRDefault="00C3790D" w:rsidP="008D5E4E">
      <w:pPr>
        <w:spacing w:after="0" w:line="240" w:lineRule="auto"/>
        <w:ind w:left="84"/>
        <w:jc w:val="center"/>
        <w:rPr>
          <w:rFonts w:ascii="Times New Roman" w:eastAsia="Times New Roman" w:hAnsi="Times New Roman"/>
          <w:b/>
          <w:kern w:val="28"/>
          <w:sz w:val="28"/>
          <w:szCs w:val="28"/>
          <w:lang w:eastAsia="uk-UA"/>
        </w:rPr>
      </w:pPr>
      <w:r w:rsidRPr="002D129E">
        <w:rPr>
          <w:rFonts w:ascii="Times New Roman" w:eastAsia="Times New Roman" w:hAnsi="Times New Roman"/>
          <w:b/>
          <w:kern w:val="28"/>
          <w:sz w:val="28"/>
          <w:szCs w:val="28"/>
          <w:lang w:eastAsia="uk-UA"/>
        </w:rPr>
        <w:t>Р І Ш Е Н Н Я</w:t>
      </w:r>
    </w:p>
    <w:p w14:paraId="0A572B92" w14:textId="77777777" w:rsidR="000473C8" w:rsidRDefault="000473C8" w:rsidP="00236EA2">
      <w:pPr>
        <w:spacing w:after="0" w:line="240" w:lineRule="auto"/>
        <w:ind w:left="-142"/>
        <w:jc w:val="center"/>
        <w:rPr>
          <w:rFonts w:ascii="Times New Roman" w:eastAsia="Times New Roman" w:hAnsi="Times New Roman"/>
          <w:b/>
          <w:kern w:val="28"/>
          <w:sz w:val="28"/>
          <w:szCs w:val="28"/>
          <w:lang w:val="ru-RU" w:eastAsia="uk-UA"/>
        </w:rPr>
      </w:pPr>
    </w:p>
    <w:p w14:paraId="78D8DC40" w14:textId="77777777" w:rsidR="005D35C8" w:rsidRPr="002D129E" w:rsidRDefault="005D35C8" w:rsidP="00236EA2">
      <w:pPr>
        <w:spacing w:after="0" w:line="240" w:lineRule="auto"/>
        <w:ind w:left="-142"/>
        <w:jc w:val="center"/>
        <w:rPr>
          <w:rFonts w:ascii="Times New Roman" w:eastAsia="Times New Roman" w:hAnsi="Times New Roman"/>
          <w:b/>
          <w:kern w:val="28"/>
          <w:sz w:val="28"/>
          <w:szCs w:val="28"/>
          <w:lang w:val="ru-RU" w:eastAsia="uk-UA"/>
        </w:rPr>
      </w:pPr>
    </w:p>
    <w:tbl>
      <w:tblPr>
        <w:tblW w:w="5000" w:type="pct"/>
        <w:tblLook w:val="04A0" w:firstRow="1" w:lastRow="0" w:firstColumn="1" w:lastColumn="0" w:noHBand="0" w:noVBand="1"/>
      </w:tblPr>
      <w:tblGrid>
        <w:gridCol w:w="3403"/>
        <w:gridCol w:w="2835"/>
        <w:gridCol w:w="3400"/>
      </w:tblGrid>
      <w:tr w:rsidR="00C3790D" w:rsidRPr="002D129E" w14:paraId="437BA945" w14:textId="77777777" w:rsidTr="00560860">
        <w:trPr>
          <w:trHeight w:val="460"/>
        </w:trPr>
        <w:tc>
          <w:tcPr>
            <w:tcW w:w="1765" w:type="pct"/>
            <w:hideMark/>
          </w:tcPr>
          <w:p w14:paraId="75FE18BA" w14:textId="70E06E68" w:rsidR="00C3790D" w:rsidRPr="002D129E" w:rsidRDefault="002D129E" w:rsidP="000473C8">
            <w:pPr>
              <w:spacing w:after="0" w:line="240" w:lineRule="auto"/>
              <w:ind w:left="-113"/>
              <w:jc w:val="both"/>
              <w:rPr>
                <w:rFonts w:ascii="Times New Roman" w:eastAsia="Times New Roman" w:hAnsi="Times New Roman"/>
                <w:b/>
                <w:sz w:val="28"/>
                <w:szCs w:val="24"/>
                <w:lang w:eastAsia="ru-RU"/>
              </w:rPr>
            </w:pPr>
            <w:r>
              <w:rPr>
                <w:rFonts w:ascii="Times New Roman" w:eastAsia="Times New Roman" w:hAnsi="Times New Roman"/>
                <w:b/>
                <w:sz w:val="28"/>
                <w:szCs w:val="24"/>
                <w:lang w:eastAsia="ru-RU"/>
              </w:rPr>
              <w:t>2</w:t>
            </w:r>
            <w:r w:rsidR="00AE7969">
              <w:rPr>
                <w:rFonts w:ascii="Times New Roman" w:eastAsia="Times New Roman" w:hAnsi="Times New Roman"/>
                <w:b/>
                <w:sz w:val="28"/>
                <w:szCs w:val="24"/>
                <w:lang w:val="en-US" w:eastAsia="ru-RU"/>
              </w:rPr>
              <w:t>9</w:t>
            </w:r>
            <w:r w:rsidR="008D5E4E" w:rsidRPr="002D129E">
              <w:rPr>
                <w:rFonts w:ascii="Times New Roman" w:eastAsia="Times New Roman" w:hAnsi="Times New Roman"/>
                <w:b/>
                <w:sz w:val="28"/>
                <w:szCs w:val="24"/>
                <w:lang w:eastAsia="ru-RU"/>
              </w:rPr>
              <w:t xml:space="preserve"> </w:t>
            </w:r>
            <w:r w:rsidR="00330F7B" w:rsidRPr="002D129E">
              <w:rPr>
                <w:rFonts w:ascii="Times New Roman" w:eastAsia="Times New Roman" w:hAnsi="Times New Roman"/>
                <w:b/>
                <w:sz w:val="28"/>
                <w:szCs w:val="24"/>
                <w:lang w:eastAsia="ru-RU"/>
              </w:rPr>
              <w:t>вересня</w:t>
            </w:r>
            <w:r w:rsidR="00C3790D" w:rsidRPr="002D129E">
              <w:rPr>
                <w:rFonts w:ascii="Times New Roman" w:eastAsia="Times New Roman" w:hAnsi="Times New Roman"/>
                <w:b/>
                <w:sz w:val="28"/>
                <w:szCs w:val="24"/>
                <w:lang w:eastAsia="ru-RU"/>
              </w:rPr>
              <w:t xml:space="preserve"> 202</w:t>
            </w:r>
            <w:r w:rsidR="009C168D" w:rsidRPr="002D129E">
              <w:rPr>
                <w:rFonts w:ascii="Times New Roman" w:eastAsia="Times New Roman" w:hAnsi="Times New Roman"/>
                <w:b/>
                <w:sz w:val="28"/>
                <w:szCs w:val="24"/>
                <w:lang w:eastAsia="ru-RU"/>
              </w:rPr>
              <w:t>5</w:t>
            </w:r>
            <w:r w:rsidR="00C3790D" w:rsidRPr="002D129E">
              <w:rPr>
                <w:rFonts w:ascii="Times New Roman" w:eastAsia="Times New Roman" w:hAnsi="Times New Roman"/>
                <w:b/>
                <w:sz w:val="28"/>
                <w:szCs w:val="24"/>
                <w:lang w:eastAsia="ru-RU"/>
              </w:rPr>
              <w:t xml:space="preserve"> року</w:t>
            </w:r>
          </w:p>
        </w:tc>
        <w:tc>
          <w:tcPr>
            <w:tcW w:w="1471" w:type="pct"/>
            <w:hideMark/>
          </w:tcPr>
          <w:p w14:paraId="30079A79" w14:textId="77777777" w:rsidR="00C3790D" w:rsidRPr="002D129E" w:rsidRDefault="00C3790D" w:rsidP="00560860">
            <w:pPr>
              <w:spacing w:after="0" w:line="240" w:lineRule="auto"/>
              <w:jc w:val="center"/>
              <w:rPr>
                <w:rFonts w:ascii="Times New Roman" w:eastAsia="Times New Roman" w:hAnsi="Times New Roman"/>
                <w:b/>
                <w:sz w:val="28"/>
                <w:szCs w:val="24"/>
                <w:lang w:eastAsia="ru-RU"/>
              </w:rPr>
            </w:pPr>
            <w:r w:rsidRPr="002D129E">
              <w:rPr>
                <w:rFonts w:ascii="Times New Roman" w:eastAsia="Times New Roman" w:hAnsi="Times New Roman"/>
                <w:b/>
                <w:sz w:val="28"/>
                <w:szCs w:val="24"/>
                <w:lang w:eastAsia="ru-RU"/>
              </w:rPr>
              <w:t>Київ</w:t>
            </w:r>
          </w:p>
        </w:tc>
        <w:tc>
          <w:tcPr>
            <w:tcW w:w="1764" w:type="pct"/>
            <w:hideMark/>
          </w:tcPr>
          <w:p w14:paraId="2EBDD406" w14:textId="0E33C1AD" w:rsidR="00C3790D" w:rsidRPr="002D129E" w:rsidRDefault="00C3790D" w:rsidP="00560860">
            <w:pPr>
              <w:spacing w:after="0" w:line="240" w:lineRule="auto"/>
              <w:ind w:firstLine="567"/>
              <w:jc w:val="right"/>
              <w:rPr>
                <w:rFonts w:ascii="Times New Roman" w:eastAsia="Times New Roman" w:hAnsi="Times New Roman"/>
                <w:b/>
                <w:sz w:val="28"/>
                <w:szCs w:val="24"/>
                <w:lang w:eastAsia="ru-RU"/>
              </w:rPr>
            </w:pPr>
            <w:r w:rsidRPr="002D129E">
              <w:rPr>
                <w:rFonts w:ascii="Times New Roman" w:eastAsia="Times New Roman" w:hAnsi="Times New Roman"/>
                <w:b/>
                <w:sz w:val="28"/>
                <w:szCs w:val="24"/>
                <w:lang w:eastAsia="ru-RU"/>
              </w:rPr>
              <w:t xml:space="preserve">           </w:t>
            </w:r>
            <w:r w:rsidR="00C72F79" w:rsidRPr="002D129E">
              <w:rPr>
                <w:rFonts w:ascii="Times New Roman" w:eastAsia="Times New Roman" w:hAnsi="Times New Roman"/>
                <w:b/>
                <w:sz w:val="28"/>
                <w:szCs w:val="24"/>
                <w:lang w:eastAsia="ru-RU"/>
              </w:rPr>
              <w:t xml:space="preserve">  </w:t>
            </w:r>
            <w:r w:rsidRPr="002D129E">
              <w:rPr>
                <w:rFonts w:ascii="Times New Roman" w:eastAsia="Times New Roman" w:hAnsi="Times New Roman"/>
                <w:b/>
                <w:sz w:val="28"/>
                <w:szCs w:val="24"/>
                <w:lang w:eastAsia="ru-RU"/>
              </w:rPr>
              <w:t xml:space="preserve"> </w:t>
            </w:r>
            <w:r w:rsidR="00C72F79" w:rsidRPr="002D129E">
              <w:rPr>
                <w:rFonts w:ascii="Times New Roman" w:eastAsia="Times New Roman" w:hAnsi="Times New Roman"/>
                <w:b/>
                <w:sz w:val="28"/>
                <w:szCs w:val="24"/>
                <w:lang w:eastAsia="ru-RU"/>
              </w:rPr>
              <w:t xml:space="preserve"> </w:t>
            </w:r>
            <w:r w:rsidRPr="002D129E">
              <w:rPr>
                <w:rFonts w:ascii="Times New Roman" w:eastAsia="Times New Roman" w:hAnsi="Times New Roman"/>
                <w:b/>
                <w:sz w:val="28"/>
                <w:szCs w:val="24"/>
                <w:lang w:eastAsia="ru-RU"/>
              </w:rPr>
              <w:t xml:space="preserve">№ </w:t>
            </w:r>
            <w:r w:rsidR="00D13BE1" w:rsidRPr="002D129E">
              <w:rPr>
                <w:rFonts w:ascii="Times New Roman" w:eastAsia="Times New Roman" w:hAnsi="Times New Roman"/>
                <w:b/>
                <w:sz w:val="28"/>
                <w:szCs w:val="24"/>
                <w:lang w:eastAsia="ru-RU"/>
              </w:rPr>
              <w:t>1022</w:t>
            </w:r>
            <w:r w:rsidRPr="002D129E">
              <w:rPr>
                <w:rFonts w:ascii="Times New Roman" w:eastAsia="Times New Roman" w:hAnsi="Times New Roman"/>
                <w:b/>
                <w:sz w:val="28"/>
                <w:szCs w:val="24"/>
                <w:lang w:eastAsia="ru-RU"/>
              </w:rPr>
              <w:t>дс-2</w:t>
            </w:r>
            <w:r w:rsidR="009C168D" w:rsidRPr="002D129E">
              <w:rPr>
                <w:rFonts w:ascii="Times New Roman" w:eastAsia="Times New Roman" w:hAnsi="Times New Roman"/>
                <w:b/>
                <w:sz w:val="28"/>
                <w:szCs w:val="24"/>
                <w:lang w:eastAsia="ru-RU"/>
              </w:rPr>
              <w:t>5</w:t>
            </w:r>
            <w:r w:rsidRPr="002D129E">
              <w:rPr>
                <w:rFonts w:ascii="Times New Roman" w:eastAsia="Times New Roman" w:hAnsi="Times New Roman"/>
                <w:b/>
                <w:sz w:val="28"/>
                <w:szCs w:val="24"/>
                <w:lang w:eastAsia="ru-RU"/>
              </w:rPr>
              <w:t xml:space="preserve"> </w:t>
            </w:r>
          </w:p>
        </w:tc>
      </w:tr>
    </w:tbl>
    <w:p w14:paraId="7A1993A8" w14:textId="77777777" w:rsidR="00C3790D" w:rsidRPr="002D129E" w:rsidRDefault="00C3790D" w:rsidP="00C3790D">
      <w:pPr>
        <w:widowControl w:val="0"/>
        <w:spacing w:after="0" w:line="240" w:lineRule="auto"/>
        <w:contextualSpacing/>
        <w:rPr>
          <w:rFonts w:ascii="Times New Roman" w:hAnsi="Times New Roman"/>
          <w:b/>
          <w:noProof/>
          <w:sz w:val="28"/>
          <w:szCs w:val="28"/>
          <w:lang w:eastAsia="uk-UA"/>
        </w:rPr>
      </w:pPr>
    </w:p>
    <w:p w14:paraId="42427AD5" w14:textId="77777777" w:rsidR="00C3790D" w:rsidRPr="002D129E" w:rsidRDefault="00C3790D" w:rsidP="00C3790D">
      <w:pPr>
        <w:widowControl w:val="0"/>
        <w:spacing w:after="0" w:line="240" w:lineRule="auto"/>
        <w:contextualSpacing/>
        <w:rPr>
          <w:rFonts w:ascii="Times New Roman" w:hAnsi="Times New Roman"/>
          <w:b/>
          <w:noProof/>
          <w:sz w:val="28"/>
          <w:szCs w:val="28"/>
          <w:lang w:eastAsia="uk-UA"/>
        </w:rPr>
      </w:pPr>
      <w:r w:rsidRPr="002D129E">
        <w:rPr>
          <w:rFonts w:ascii="Times New Roman" w:hAnsi="Times New Roman"/>
          <w:b/>
          <w:noProof/>
          <w:sz w:val="28"/>
          <w:szCs w:val="28"/>
          <w:lang w:eastAsia="uk-UA"/>
        </w:rPr>
        <w:t xml:space="preserve">Про відмову у відкритті </w:t>
      </w:r>
    </w:p>
    <w:p w14:paraId="0B6F1F50" w14:textId="77777777" w:rsidR="00C3790D" w:rsidRPr="002D129E" w:rsidRDefault="00C3790D" w:rsidP="00C3790D">
      <w:pPr>
        <w:widowControl w:val="0"/>
        <w:spacing w:after="0" w:line="240" w:lineRule="auto"/>
        <w:contextualSpacing/>
        <w:rPr>
          <w:rFonts w:ascii="Times New Roman" w:hAnsi="Times New Roman"/>
          <w:b/>
          <w:noProof/>
          <w:sz w:val="28"/>
          <w:szCs w:val="28"/>
          <w:lang w:eastAsia="uk-UA"/>
        </w:rPr>
      </w:pPr>
      <w:r w:rsidRPr="002D129E">
        <w:rPr>
          <w:rFonts w:ascii="Times New Roman" w:hAnsi="Times New Roman"/>
          <w:b/>
          <w:noProof/>
          <w:sz w:val="28"/>
          <w:szCs w:val="28"/>
          <w:lang w:eastAsia="uk-UA"/>
        </w:rPr>
        <w:t>дисциплінарного провадження</w:t>
      </w:r>
    </w:p>
    <w:p w14:paraId="4111030C" w14:textId="77777777" w:rsidR="00C3790D" w:rsidRPr="002D129E" w:rsidRDefault="00C3790D" w:rsidP="00C3790D">
      <w:pPr>
        <w:widowControl w:val="0"/>
        <w:spacing w:after="0" w:line="240" w:lineRule="auto"/>
        <w:contextualSpacing/>
        <w:rPr>
          <w:rFonts w:ascii="Times New Roman" w:hAnsi="Times New Roman"/>
          <w:b/>
          <w:noProof/>
          <w:sz w:val="28"/>
          <w:szCs w:val="28"/>
          <w:lang w:eastAsia="uk-UA"/>
        </w:rPr>
      </w:pPr>
    </w:p>
    <w:p w14:paraId="6B1D10D4" w14:textId="69280863" w:rsidR="003D6E16" w:rsidRDefault="009C168D" w:rsidP="002D129E">
      <w:pPr>
        <w:pStyle w:val="a3"/>
        <w:widowControl w:val="0"/>
        <w:tabs>
          <w:tab w:val="left" w:pos="993"/>
        </w:tabs>
        <w:ind w:firstLine="709"/>
        <w:contextualSpacing/>
        <w:jc w:val="both"/>
        <w:rPr>
          <w:rFonts w:ascii="Times New Roman" w:hAnsi="Times New Roman"/>
          <w:sz w:val="28"/>
          <w:szCs w:val="28"/>
        </w:rPr>
      </w:pPr>
      <w:r w:rsidRPr="002D129E">
        <w:rPr>
          <w:rFonts w:ascii="Times New Roman" w:hAnsi="Times New Roman"/>
          <w:sz w:val="28"/>
          <w:szCs w:val="28"/>
        </w:rPr>
        <w:t>Член</w:t>
      </w:r>
      <w:r w:rsidR="00236EA2" w:rsidRPr="002D129E">
        <w:rPr>
          <w:rFonts w:ascii="Times New Roman" w:hAnsi="Times New Roman"/>
          <w:sz w:val="28"/>
          <w:szCs w:val="28"/>
        </w:rPr>
        <w:t xml:space="preserve"> </w:t>
      </w:r>
      <w:r w:rsidR="00C3790D" w:rsidRPr="002D129E">
        <w:rPr>
          <w:rFonts w:ascii="Times New Roman" w:hAnsi="Times New Roman"/>
          <w:sz w:val="28"/>
          <w:szCs w:val="28"/>
        </w:rPr>
        <w:t>Кваліфікаційно-дисциплінарної комісії прокурорів</w:t>
      </w:r>
      <w:r w:rsidR="00236EA2" w:rsidRPr="002D129E">
        <w:rPr>
          <w:rFonts w:ascii="Times New Roman" w:hAnsi="Times New Roman"/>
          <w:sz w:val="28"/>
          <w:szCs w:val="28"/>
        </w:rPr>
        <w:t xml:space="preserve"> Радзівон М.О.</w:t>
      </w:r>
      <w:r w:rsidR="00C3790D" w:rsidRPr="002D129E">
        <w:rPr>
          <w:rFonts w:ascii="Times New Roman" w:hAnsi="Times New Roman"/>
          <w:sz w:val="28"/>
          <w:szCs w:val="28"/>
        </w:rPr>
        <w:t xml:space="preserve">, розглянувши дисциплінарну </w:t>
      </w:r>
      <w:bookmarkStart w:id="1" w:name="_Hlk124933696"/>
      <w:r w:rsidR="00C3790D" w:rsidRPr="002D129E">
        <w:rPr>
          <w:rFonts w:ascii="Times New Roman" w:hAnsi="Times New Roman"/>
          <w:sz w:val="28"/>
          <w:szCs w:val="28"/>
        </w:rPr>
        <w:t>скаргу</w:t>
      </w:r>
      <w:bookmarkEnd w:id="1"/>
      <w:r w:rsidR="00C72F79" w:rsidRPr="002D129E">
        <w:rPr>
          <w:rFonts w:ascii="Times New Roman" w:hAnsi="Times New Roman"/>
          <w:sz w:val="28"/>
          <w:szCs w:val="28"/>
        </w:rPr>
        <w:t xml:space="preserve"> </w:t>
      </w:r>
      <w:r w:rsidR="004E7D9D">
        <w:rPr>
          <w:rFonts w:ascii="Times New Roman" w:hAnsi="Times New Roman"/>
          <w:sz w:val="28"/>
          <w:szCs w:val="28"/>
        </w:rPr>
        <w:t>Особа 1</w:t>
      </w:r>
      <w:r w:rsidR="00330F7B" w:rsidRPr="002D129E">
        <w:rPr>
          <w:rFonts w:ascii="Times New Roman" w:hAnsi="Times New Roman"/>
          <w:sz w:val="28"/>
          <w:szCs w:val="28"/>
        </w:rPr>
        <w:t xml:space="preserve"> (далі – скаржник, </w:t>
      </w:r>
      <w:r w:rsidR="004E7D9D">
        <w:rPr>
          <w:rFonts w:ascii="Times New Roman" w:hAnsi="Times New Roman"/>
          <w:sz w:val="28"/>
          <w:szCs w:val="28"/>
        </w:rPr>
        <w:t>Особа 1</w:t>
      </w:r>
      <w:r w:rsidR="00330F7B" w:rsidRPr="002D129E">
        <w:rPr>
          <w:rFonts w:ascii="Times New Roman" w:hAnsi="Times New Roman"/>
          <w:sz w:val="28"/>
          <w:szCs w:val="28"/>
        </w:rPr>
        <w:t>)</w:t>
      </w:r>
      <w:r w:rsidR="004940A1" w:rsidRPr="002D129E">
        <w:rPr>
          <w:rFonts w:ascii="Times New Roman" w:hAnsi="Times New Roman"/>
          <w:sz w:val="28"/>
          <w:szCs w:val="28"/>
        </w:rPr>
        <w:t xml:space="preserve"> </w:t>
      </w:r>
      <w:r w:rsidR="00C3790D" w:rsidRPr="002D129E">
        <w:rPr>
          <w:rFonts w:ascii="Times New Roman" w:hAnsi="Times New Roman"/>
          <w:sz w:val="28"/>
          <w:szCs w:val="28"/>
        </w:rPr>
        <w:t>стосовно</w:t>
      </w:r>
      <w:r w:rsidR="004940A1" w:rsidRPr="002D129E">
        <w:rPr>
          <w:rFonts w:ascii="Times New Roman" w:hAnsi="Times New Roman"/>
          <w:sz w:val="28"/>
          <w:szCs w:val="28"/>
        </w:rPr>
        <w:t xml:space="preserve"> </w:t>
      </w:r>
      <w:bookmarkStart w:id="2" w:name="_Hlk209697895"/>
      <w:r w:rsidR="00330F7B" w:rsidRPr="002D129E">
        <w:rPr>
          <w:rFonts w:ascii="Times New Roman" w:hAnsi="Times New Roman"/>
          <w:sz w:val="28"/>
          <w:szCs w:val="28"/>
        </w:rPr>
        <w:t>прокурора Вишгородської окружної прокуратури</w:t>
      </w:r>
      <w:r w:rsidR="002D129E">
        <w:rPr>
          <w:rFonts w:ascii="Times New Roman" w:hAnsi="Times New Roman"/>
          <w:sz w:val="28"/>
          <w:szCs w:val="28"/>
        </w:rPr>
        <w:t xml:space="preserve"> Київської області </w:t>
      </w:r>
      <w:r w:rsidR="00330F7B" w:rsidRPr="002D129E">
        <w:rPr>
          <w:rFonts w:ascii="Times New Roman" w:hAnsi="Times New Roman"/>
          <w:sz w:val="28"/>
          <w:szCs w:val="28"/>
        </w:rPr>
        <w:t>Цибульника М</w:t>
      </w:r>
      <w:bookmarkEnd w:id="2"/>
      <w:r w:rsidR="00430AF7">
        <w:rPr>
          <w:rFonts w:ascii="Times New Roman" w:hAnsi="Times New Roman"/>
          <w:sz w:val="28"/>
          <w:szCs w:val="28"/>
        </w:rPr>
        <w:t>ихайла Ігоровича</w:t>
      </w:r>
      <w:r w:rsidR="00330F7B" w:rsidRPr="002D129E">
        <w:rPr>
          <w:rFonts w:ascii="Times New Roman" w:hAnsi="Times New Roman"/>
          <w:sz w:val="28"/>
          <w:szCs w:val="28"/>
        </w:rPr>
        <w:t xml:space="preserve"> (далі – прокурор, Цибульник М.І.),</w:t>
      </w:r>
      <w:r w:rsidR="00795B8C" w:rsidRPr="002D129E">
        <w:rPr>
          <w:rFonts w:ascii="Times New Roman" w:hAnsi="Times New Roman"/>
          <w:sz w:val="28"/>
          <w:szCs w:val="28"/>
        </w:rPr>
        <w:t xml:space="preserve"> </w:t>
      </w:r>
    </w:p>
    <w:p w14:paraId="2BB7AFE4" w14:textId="77777777" w:rsidR="004E7D9D" w:rsidRPr="002D129E" w:rsidRDefault="004E7D9D" w:rsidP="002D129E">
      <w:pPr>
        <w:pStyle w:val="a3"/>
        <w:widowControl w:val="0"/>
        <w:tabs>
          <w:tab w:val="left" w:pos="993"/>
        </w:tabs>
        <w:ind w:firstLine="709"/>
        <w:contextualSpacing/>
        <w:jc w:val="both"/>
        <w:rPr>
          <w:rFonts w:ascii="Times New Roman" w:hAnsi="Times New Roman"/>
          <w:sz w:val="28"/>
          <w:szCs w:val="28"/>
        </w:rPr>
      </w:pPr>
    </w:p>
    <w:p w14:paraId="3738A745" w14:textId="32866901" w:rsidR="00C3790D" w:rsidRPr="002D129E" w:rsidRDefault="00C3790D" w:rsidP="00C3790D">
      <w:pPr>
        <w:widowControl w:val="0"/>
        <w:tabs>
          <w:tab w:val="left" w:pos="993"/>
        </w:tabs>
        <w:spacing w:after="0" w:line="240" w:lineRule="auto"/>
        <w:ind w:firstLine="709"/>
        <w:contextualSpacing/>
        <w:jc w:val="center"/>
        <w:rPr>
          <w:rFonts w:ascii="Times New Roman" w:hAnsi="Times New Roman"/>
          <w:b/>
          <w:noProof/>
          <w:sz w:val="28"/>
          <w:szCs w:val="28"/>
          <w:lang w:eastAsia="uk-UA"/>
        </w:rPr>
      </w:pPr>
      <w:r w:rsidRPr="002D129E">
        <w:rPr>
          <w:rFonts w:ascii="Times New Roman" w:hAnsi="Times New Roman"/>
          <w:b/>
          <w:noProof/>
          <w:sz w:val="28"/>
          <w:szCs w:val="28"/>
          <w:lang w:eastAsia="uk-UA"/>
        </w:rPr>
        <w:t>УСТАНОВИВ:</w:t>
      </w:r>
    </w:p>
    <w:p w14:paraId="1375CDC0" w14:textId="77777777" w:rsidR="00C3790D" w:rsidRPr="002D129E" w:rsidRDefault="00C3790D" w:rsidP="00C3790D">
      <w:pPr>
        <w:widowControl w:val="0"/>
        <w:tabs>
          <w:tab w:val="left" w:pos="993"/>
        </w:tabs>
        <w:spacing w:after="0" w:line="240" w:lineRule="auto"/>
        <w:ind w:firstLine="709"/>
        <w:contextualSpacing/>
        <w:jc w:val="center"/>
        <w:rPr>
          <w:rFonts w:ascii="Times New Roman" w:hAnsi="Times New Roman"/>
          <w:b/>
          <w:noProof/>
          <w:sz w:val="28"/>
          <w:szCs w:val="28"/>
          <w:lang w:eastAsia="uk-UA"/>
        </w:rPr>
      </w:pPr>
    </w:p>
    <w:p w14:paraId="2962E8DD" w14:textId="5B20834A" w:rsidR="00C3790D" w:rsidRPr="002D129E" w:rsidRDefault="00C3790D" w:rsidP="00FB1E57">
      <w:pPr>
        <w:pStyle w:val="a6"/>
        <w:widowControl w:val="0"/>
        <w:numPr>
          <w:ilvl w:val="0"/>
          <w:numId w:val="1"/>
        </w:numPr>
        <w:tabs>
          <w:tab w:val="left" w:pos="851"/>
          <w:tab w:val="left" w:pos="993"/>
        </w:tabs>
        <w:spacing w:after="0" w:line="240" w:lineRule="auto"/>
        <w:jc w:val="both"/>
        <w:rPr>
          <w:rFonts w:ascii="Times New Roman" w:hAnsi="Times New Roman"/>
          <w:b/>
          <w:sz w:val="28"/>
          <w:szCs w:val="28"/>
        </w:rPr>
      </w:pPr>
      <w:r w:rsidRPr="002D129E">
        <w:rPr>
          <w:rFonts w:ascii="Times New Roman" w:hAnsi="Times New Roman"/>
          <w:b/>
          <w:sz w:val="28"/>
          <w:szCs w:val="28"/>
        </w:rPr>
        <w:t>Інформація про зміст скарги</w:t>
      </w:r>
    </w:p>
    <w:p w14:paraId="1D798CF0" w14:textId="77777777" w:rsidR="00FB1E57" w:rsidRPr="002D129E" w:rsidRDefault="00FB1E57" w:rsidP="00FB1E57">
      <w:pPr>
        <w:widowControl w:val="0"/>
        <w:tabs>
          <w:tab w:val="left" w:pos="851"/>
          <w:tab w:val="left" w:pos="993"/>
        </w:tabs>
        <w:spacing w:after="0" w:line="240" w:lineRule="auto"/>
        <w:ind w:left="709"/>
        <w:jc w:val="both"/>
        <w:rPr>
          <w:rFonts w:ascii="Times New Roman" w:hAnsi="Times New Roman"/>
          <w:b/>
          <w:sz w:val="28"/>
          <w:szCs w:val="28"/>
        </w:rPr>
      </w:pPr>
    </w:p>
    <w:p w14:paraId="0B7BEAA1" w14:textId="1534DB4D" w:rsidR="004C2DCB" w:rsidRPr="002D129E" w:rsidRDefault="004C2DCB" w:rsidP="005D35C8">
      <w:pPr>
        <w:widowControl w:val="0"/>
        <w:tabs>
          <w:tab w:val="left" w:pos="851"/>
          <w:tab w:val="left" w:pos="993"/>
        </w:tabs>
        <w:spacing w:after="0" w:line="240" w:lineRule="auto"/>
        <w:ind w:firstLine="709"/>
        <w:contextualSpacing/>
        <w:jc w:val="both"/>
        <w:rPr>
          <w:rFonts w:ascii="Times New Roman" w:hAnsi="Times New Roman"/>
          <w:sz w:val="28"/>
          <w:szCs w:val="28"/>
        </w:rPr>
      </w:pPr>
      <w:r w:rsidRPr="002D129E">
        <w:rPr>
          <w:rFonts w:ascii="Times New Roman" w:hAnsi="Times New Roman"/>
          <w:sz w:val="28"/>
          <w:szCs w:val="28"/>
        </w:rPr>
        <w:t xml:space="preserve">До Кваліфікаційно-дисциплінарної комісії прокурорів (далі – Комісія, КДКП) надійшла дисциплінарна скарга </w:t>
      </w:r>
      <w:r w:rsidR="004E7D9D">
        <w:rPr>
          <w:rFonts w:ascii="Times New Roman" w:hAnsi="Times New Roman"/>
          <w:sz w:val="28"/>
          <w:szCs w:val="28"/>
        </w:rPr>
        <w:t>Особа 1</w:t>
      </w:r>
      <w:r w:rsidRPr="002D129E">
        <w:rPr>
          <w:rFonts w:ascii="Times New Roman" w:hAnsi="Times New Roman"/>
          <w:sz w:val="28"/>
          <w:szCs w:val="28"/>
        </w:rPr>
        <w:t xml:space="preserve"> про вчинення дисциплінарного проступку прокурором Цибульником М.І.</w:t>
      </w:r>
    </w:p>
    <w:p w14:paraId="2BE4CB53" w14:textId="31BB76B6" w:rsidR="004C2DCB" w:rsidRPr="002D129E" w:rsidRDefault="004C2DCB" w:rsidP="005D35C8">
      <w:pPr>
        <w:widowControl w:val="0"/>
        <w:tabs>
          <w:tab w:val="left" w:pos="851"/>
          <w:tab w:val="left" w:pos="993"/>
        </w:tabs>
        <w:spacing w:after="0" w:line="240" w:lineRule="auto"/>
        <w:ind w:firstLine="709"/>
        <w:contextualSpacing/>
        <w:jc w:val="both"/>
        <w:rPr>
          <w:rFonts w:ascii="Times New Roman" w:hAnsi="Times New Roman"/>
          <w:sz w:val="28"/>
          <w:szCs w:val="28"/>
        </w:rPr>
      </w:pPr>
      <w:r w:rsidRPr="002D129E">
        <w:rPr>
          <w:rFonts w:ascii="Times New Roman" w:hAnsi="Times New Roman"/>
          <w:sz w:val="28"/>
          <w:szCs w:val="28"/>
        </w:rPr>
        <w:t xml:space="preserve">Автоматизованою системою розподілу дисциплінарних скарг для вирішення питання про відкриття дисциплінарного провадження скаргу розподілено мені (протокол розподілу від </w:t>
      </w:r>
      <w:r w:rsidR="00600196" w:rsidRPr="002D129E">
        <w:rPr>
          <w:rFonts w:ascii="Times New Roman" w:hAnsi="Times New Roman"/>
          <w:sz w:val="28"/>
          <w:szCs w:val="28"/>
        </w:rPr>
        <w:t>22</w:t>
      </w:r>
      <w:r w:rsidRPr="002D129E">
        <w:rPr>
          <w:rFonts w:ascii="Times New Roman" w:hAnsi="Times New Roman"/>
          <w:sz w:val="28"/>
          <w:szCs w:val="28"/>
        </w:rPr>
        <w:t xml:space="preserve"> вересня 2025 року).</w:t>
      </w:r>
    </w:p>
    <w:p w14:paraId="504C5647" w14:textId="7711DD07" w:rsidR="002D129E" w:rsidRDefault="002D129E" w:rsidP="005D35C8">
      <w:pPr>
        <w:widowControl w:val="0"/>
        <w:tabs>
          <w:tab w:val="left" w:pos="851"/>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Скаржник зазначив, що </w:t>
      </w:r>
      <w:r w:rsidR="0091388B" w:rsidRPr="002D129E">
        <w:rPr>
          <w:rFonts w:ascii="Times New Roman" w:hAnsi="Times New Roman"/>
          <w:sz w:val="28"/>
          <w:szCs w:val="28"/>
        </w:rPr>
        <w:t>слідчим відділом Вишгородського РУП ГУ НП у Київській області здійснюється досудове розслідування у кримінальному</w:t>
      </w:r>
      <w:r>
        <w:rPr>
          <w:rFonts w:ascii="Times New Roman" w:hAnsi="Times New Roman"/>
          <w:sz w:val="28"/>
          <w:szCs w:val="28"/>
        </w:rPr>
        <w:t xml:space="preserve"> </w:t>
      </w:r>
      <w:r w:rsidR="0091388B" w:rsidRPr="002D129E">
        <w:rPr>
          <w:rFonts w:ascii="Times New Roman" w:hAnsi="Times New Roman"/>
          <w:sz w:val="28"/>
          <w:szCs w:val="28"/>
        </w:rPr>
        <w:t>провадженні</w:t>
      </w:r>
      <w:bookmarkStart w:id="3" w:name="_Hlk209691325"/>
      <w:r>
        <w:rPr>
          <w:rFonts w:ascii="Times New Roman" w:hAnsi="Times New Roman"/>
          <w:sz w:val="28"/>
          <w:szCs w:val="28"/>
        </w:rPr>
        <w:t xml:space="preserve"> </w:t>
      </w:r>
      <w:r w:rsidRPr="002D129E">
        <w:rPr>
          <w:rFonts w:ascii="Times New Roman" w:hAnsi="Times New Roman"/>
          <w:sz w:val="28"/>
          <w:szCs w:val="28"/>
        </w:rPr>
        <w:t>№</w:t>
      </w:r>
      <w:r>
        <w:rPr>
          <w:rFonts w:ascii="Times New Roman" w:hAnsi="Times New Roman"/>
          <w:sz w:val="28"/>
          <w:szCs w:val="28"/>
        </w:rPr>
        <w:t xml:space="preserve"> </w:t>
      </w:r>
      <w:r w:rsidR="004E7D9D">
        <w:rPr>
          <w:rFonts w:ascii="Times New Roman" w:hAnsi="Times New Roman"/>
          <w:sz w:val="28"/>
          <w:szCs w:val="28"/>
        </w:rPr>
        <w:t>(конфіденційна інформація)</w:t>
      </w:r>
      <w:r>
        <w:rPr>
          <w:rFonts w:ascii="Times New Roman" w:hAnsi="Times New Roman"/>
          <w:sz w:val="28"/>
          <w:szCs w:val="28"/>
        </w:rPr>
        <w:t xml:space="preserve"> від </w:t>
      </w:r>
      <w:r w:rsidRPr="002D129E">
        <w:rPr>
          <w:rFonts w:ascii="Times New Roman" w:hAnsi="Times New Roman"/>
          <w:sz w:val="28"/>
          <w:szCs w:val="28"/>
        </w:rPr>
        <w:t>31</w:t>
      </w:r>
      <w:r>
        <w:rPr>
          <w:rFonts w:ascii="Times New Roman" w:hAnsi="Times New Roman"/>
          <w:sz w:val="28"/>
          <w:szCs w:val="28"/>
        </w:rPr>
        <w:t xml:space="preserve"> серпня </w:t>
      </w:r>
      <w:r w:rsidRPr="002D129E">
        <w:rPr>
          <w:rFonts w:ascii="Times New Roman" w:hAnsi="Times New Roman"/>
          <w:sz w:val="28"/>
          <w:szCs w:val="28"/>
        </w:rPr>
        <w:t>2021 р</w:t>
      </w:r>
      <w:r>
        <w:rPr>
          <w:rFonts w:ascii="Times New Roman" w:hAnsi="Times New Roman"/>
          <w:sz w:val="28"/>
          <w:szCs w:val="28"/>
        </w:rPr>
        <w:t>оку</w:t>
      </w:r>
      <w:r w:rsidRPr="002D129E">
        <w:rPr>
          <w:rFonts w:ascii="Times New Roman" w:hAnsi="Times New Roman"/>
          <w:sz w:val="28"/>
          <w:szCs w:val="28"/>
        </w:rPr>
        <w:t xml:space="preserve"> </w:t>
      </w:r>
      <w:bookmarkEnd w:id="3"/>
      <w:r w:rsidR="0091388B" w:rsidRPr="002D129E">
        <w:rPr>
          <w:rFonts w:ascii="Times New Roman" w:hAnsi="Times New Roman"/>
          <w:sz w:val="28"/>
          <w:szCs w:val="28"/>
        </w:rPr>
        <w:t>за ознаками</w:t>
      </w:r>
      <w:r>
        <w:rPr>
          <w:rFonts w:ascii="Times New Roman" w:hAnsi="Times New Roman"/>
          <w:sz w:val="28"/>
          <w:szCs w:val="28"/>
        </w:rPr>
        <w:t xml:space="preserve"> </w:t>
      </w:r>
      <w:r w:rsidR="0091388B" w:rsidRPr="002D129E">
        <w:rPr>
          <w:rFonts w:ascii="Times New Roman" w:hAnsi="Times New Roman"/>
          <w:sz w:val="28"/>
          <w:szCs w:val="28"/>
        </w:rPr>
        <w:t>кримінального правопорушення, передбаченого ч</w:t>
      </w:r>
      <w:r>
        <w:rPr>
          <w:rFonts w:ascii="Times New Roman" w:hAnsi="Times New Roman"/>
          <w:sz w:val="28"/>
          <w:szCs w:val="28"/>
        </w:rPr>
        <w:t xml:space="preserve">астиною першою статті </w:t>
      </w:r>
      <w:r w:rsidR="0091388B" w:rsidRPr="002D129E">
        <w:rPr>
          <w:rFonts w:ascii="Times New Roman" w:hAnsi="Times New Roman"/>
          <w:sz w:val="28"/>
          <w:szCs w:val="28"/>
        </w:rPr>
        <w:t xml:space="preserve">364 </w:t>
      </w:r>
      <w:r>
        <w:rPr>
          <w:rFonts w:ascii="Times New Roman" w:hAnsi="Times New Roman"/>
          <w:sz w:val="28"/>
          <w:szCs w:val="28"/>
        </w:rPr>
        <w:t xml:space="preserve">Кримінального кодексу (далі - </w:t>
      </w:r>
      <w:r w:rsidR="0091388B" w:rsidRPr="002D129E">
        <w:rPr>
          <w:rFonts w:ascii="Times New Roman" w:hAnsi="Times New Roman"/>
          <w:sz w:val="28"/>
          <w:szCs w:val="28"/>
        </w:rPr>
        <w:t>КК України</w:t>
      </w:r>
      <w:r>
        <w:rPr>
          <w:rFonts w:ascii="Times New Roman" w:hAnsi="Times New Roman"/>
          <w:sz w:val="28"/>
          <w:szCs w:val="28"/>
        </w:rPr>
        <w:t>)</w:t>
      </w:r>
      <w:r w:rsidR="0091388B" w:rsidRPr="002D129E">
        <w:rPr>
          <w:rFonts w:ascii="Times New Roman" w:hAnsi="Times New Roman"/>
          <w:sz w:val="28"/>
          <w:szCs w:val="28"/>
        </w:rPr>
        <w:t>. Процесуальне керівництво у цьому кримінальному провадженні здійснює</w:t>
      </w:r>
      <w:r>
        <w:rPr>
          <w:rFonts w:ascii="Times New Roman" w:hAnsi="Times New Roman"/>
          <w:sz w:val="28"/>
          <w:szCs w:val="28"/>
        </w:rPr>
        <w:t>ться</w:t>
      </w:r>
      <w:r w:rsidR="0091388B" w:rsidRPr="002D129E">
        <w:rPr>
          <w:rFonts w:ascii="Times New Roman" w:hAnsi="Times New Roman"/>
          <w:sz w:val="28"/>
          <w:szCs w:val="28"/>
        </w:rPr>
        <w:t xml:space="preserve"> Вишгородс</w:t>
      </w:r>
      <w:r>
        <w:rPr>
          <w:rFonts w:ascii="Times New Roman" w:hAnsi="Times New Roman"/>
          <w:sz w:val="28"/>
          <w:szCs w:val="28"/>
        </w:rPr>
        <w:t>ькою</w:t>
      </w:r>
      <w:r w:rsidR="0091388B" w:rsidRPr="002D129E">
        <w:rPr>
          <w:rFonts w:ascii="Times New Roman" w:hAnsi="Times New Roman"/>
          <w:sz w:val="28"/>
          <w:szCs w:val="28"/>
        </w:rPr>
        <w:t xml:space="preserve"> окружн</w:t>
      </w:r>
      <w:r>
        <w:rPr>
          <w:rFonts w:ascii="Times New Roman" w:hAnsi="Times New Roman"/>
          <w:sz w:val="28"/>
          <w:szCs w:val="28"/>
        </w:rPr>
        <w:t>ою</w:t>
      </w:r>
      <w:r w:rsidR="0091388B" w:rsidRPr="002D129E">
        <w:rPr>
          <w:rFonts w:ascii="Times New Roman" w:hAnsi="Times New Roman"/>
          <w:sz w:val="28"/>
          <w:szCs w:val="28"/>
        </w:rPr>
        <w:t xml:space="preserve"> прокуратур</w:t>
      </w:r>
      <w:r>
        <w:rPr>
          <w:rFonts w:ascii="Times New Roman" w:hAnsi="Times New Roman"/>
          <w:sz w:val="28"/>
          <w:szCs w:val="28"/>
        </w:rPr>
        <w:t>ою</w:t>
      </w:r>
      <w:r w:rsidR="0091388B" w:rsidRPr="002D129E">
        <w:rPr>
          <w:rFonts w:ascii="Times New Roman" w:hAnsi="Times New Roman"/>
          <w:sz w:val="28"/>
          <w:szCs w:val="28"/>
        </w:rPr>
        <w:t xml:space="preserve"> Київської області,</w:t>
      </w:r>
      <w:r>
        <w:rPr>
          <w:rFonts w:ascii="Times New Roman" w:hAnsi="Times New Roman"/>
          <w:sz w:val="28"/>
          <w:szCs w:val="28"/>
        </w:rPr>
        <w:t xml:space="preserve"> зокрема прокурором Цибульником М.І.</w:t>
      </w:r>
    </w:p>
    <w:p w14:paraId="5D98A47B" w14:textId="71AA7540" w:rsidR="0091388B" w:rsidRDefault="002D129E" w:rsidP="005D35C8">
      <w:pPr>
        <w:widowControl w:val="0"/>
        <w:tabs>
          <w:tab w:val="left" w:pos="851"/>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У межах вказаного кримінального провадження </w:t>
      </w:r>
      <w:r w:rsidR="004E7D9D">
        <w:rPr>
          <w:rFonts w:ascii="Times New Roman" w:hAnsi="Times New Roman"/>
          <w:sz w:val="28"/>
          <w:szCs w:val="28"/>
        </w:rPr>
        <w:t>Особа 1</w:t>
      </w:r>
      <w:r>
        <w:rPr>
          <w:rFonts w:ascii="Times New Roman" w:hAnsi="Times New Roman"/>
          <w:sz w:val="28"/>
          <w:szCs w:val="28"/>
        </w:rPr>
        <w:t xml:space="preserve"> </w:t>
      </w:r>
      <w:r w:rsidR="00193844" w:rsidRPr="002D129E">
        <w:rPr>
          <w:rFonts w:ascii="Times New Roman" w:hAnsi="Times New Roman"/>
          <w:sz w:val="28"/>
          <w:szCs w:val="28"/>
        </w:rPr>
        <w:t xml:space="preserve">звернувся до керівника вищезазначеної прокуратури </w:t>
      </w:r>
      <w:r w:rsidR="004E7D9D">
        <w:rPr>
          <w:rFonts w:ascii="Times New Roman" w:hAnsi="Times New Roman"/>
          <w:sz w:val="28"/>
          <w:szCs w:val="28"/>
        </w:rPr>
        <w:t>Особа 2</w:t>
      </w:r>
      <w:r w:rsidR="00193844" w:rsidRPr="002D129E">
        <w:rPr>
          <w:rFonts w:ascii="Times New Roman" w:hAnsi="Times New Roman"/>
          <w:sz w:val="28"/>
          <w:szCs w:val="28"/>
        </w:rPr>
        <w:t xml:space="preserve"> із заявою</w:t>
      </w:r>
      <w:r>
        <w:rPr>
          <w:rFonts w:ascii="Times New Roman" w:hAnsi="Times New Roman"/>
          <w:sz w:val="28"/>
          <w:szCs w:val="28"/>
        </w:rPr>
        <w:t xml:space="preserve"> від 01 вересня </w:t>
      </w:r>
      <w:r w:rsidR="004E7D9D">
        <w:rPr>
          <w:rFonts w:ascii="Times New Roman" w:hAnsi="Times New Roman"/>
          <w:sz w:val="28"/>
          <w:szCs w:val="28"/>
        </w:rPr>
        <w:br/>
      </w:r>
      <w:r>
        <w:rPr>
          <w:rFonts w:ascii="Times New Roman" w:hAnsi="Times New Roman"/>
          <w:sz w:val="28"/>
          <w:szCs w:val="28"/>
        </w:rPr>
        <w:t>2025 року</w:t>
      </w:r>
      <w:r w:rsidR="00193844" w:rsidRPr="002D129E">
        <w:rPr>
          <w:rFonts w:ascii="Times New Roman" w:hAnsi="Times New Roman"/>
          <w:sz w:val="28"/>
          <w:szCs w:val="28"/>
        </w:rPr>
        <w:t xml:space="preserve"> про зміну свого процесуального статусу</w:t>
      </w:r>
      <w:r w:rsidR="00BB7E5C" w:rsidRPr="002D129E">
        <w:rPr>
          <w:rFonts w:ascii="Times New Roman" w:hAnsi="Times New Roman"/>
          <w:sz w:val="28"/>
          <w:szCs w:val="28"/>
        </w:rPr>
        <w:t xml:space="preserve"> </w:t>
      </w:r>
      <w:r w:rsidR="005D35C8">
        <w:rPr>
          <w:rFonts w:ascii="Times New Roman" w:hAnsi="Times New Roman"/>
          <w:sz w:val="28"/>
          <w:szCs w:val="28"/>
        </w:rPr>
        <w:t>зі</w:t>
      </w:r>
      <w:r w:rsidR="00BB7E5C" w:rsidRPr="002D129E">
        <w:rPr>
          <w:rFonts w:ascii="Times New Roman" w:hAnsi="Times New Roman"/>
          <w:sz w:val="28"/>
          <w:szCs w:val="28"/>
        </w:rPr>
        <w:t xml:space="preserve"> свідка </w:t>
      </w:r>
      <w:r>
        <w:rPr>
          <w:rFonts w:ascii="Times New Roman" w:hAnsi="Times New Roman"/>
          <w:sz w:val="28"/>
          <w:szCs w:val="28"/>
        </w:rPr>
        <w:t xml:space="preserve">на </w:t>
      </w:r>
      <w:r w:rsidR="00BB7E5C" w:rsidRPr="002D129E">
        <w:rPr>
          <w:rFonts w:ascii="Times New Roman" w:hAnsi="Times New Roman"/>
          <w:sz w:val="28"/>
          <w:szCs w:val="28"/>
        </w:rPr>
        <w:t>потерпілого</w:t>
      </w:r>
      <w:r w:rsidR="00193844" w:rsidRPr="002D129E">
        <w:rPr>
          <w:rFonts w:ascii="Times New Roman" w:hAnsi="Times New Roman"/>
          <w:sz w:val="28"/>
          <w:szCs w:val="28"/>
        </w:rPr>
        <w:t xml:space="preserve"> і винесенням </w:t>
      </w:r>
      <w:r w:rsidR="00BB7E5C" w:rsidRPr="002D129E">
        <w:rPr>
          <w:rFonts w:ascii="Times New Roman" w:hAnsi="Times New Roman"/>
          <w:sz w:val="28"/>
          <w:szCs w:val="28"/>
        </w:rPr>
        <w:t xml:space="preserve">відповідної </w:t>
      </w:r>
      <w:r w:rsidR="00193844" w:rsidRPr="002D129E">
        <w:rPr>
          <w:rFonts w:ascii="Times New Roman" w:hAnsi="Times New Roman"/>
          <w:sz w:val="28"/>
          <w:szCs w:val="28"/>
        </w:rPr>
        <w:t>постанови.</w:t>
      </w:r>
    </w:p>
    <w:p w14:paraId="33022A0C" w14:textId="0EBD4E11" w:rsidR="004C2DCB" w:rsidRPr="002D129E" w:rsidRDefault="002D129E" w:rsidP="005D35C8">
      <w:pPr>
        <w:widowControl w:val="0"/>
        <w:tabs>
          <w:tab w:val="left" w:pos="851"/>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Постановою від 04 вересня 2025 року прокурором </w:t>
      </w:r>
      <w:r w:rsidR="00193844" w:rsidRPr="002D129E">
        <w:rPr>
          <w:rFonts w:ascii="Times New Roman" w:hAnsi="Times New Roman"/>
          <w:sz w:val="28"/>
          <w:szCs w:val="28"/>
        </w:rPr>
        <w:t>Вишгородської окружної прокуратури</w:t>
      </w:r>
      <w:r>
        <w:rPr>
          <w:rFonts w:ascii="Times New Roman" w:hAnsi="Times New Roman"/>
          <w:sz w:val="28"/>
          <w:szCs w:val="28"/>
        </w:rPr>
        <w:t xml:space="preserve"> Київської області</w:t>
      </w:r>
      <w:r w:rsidR="004C2DCB" w:rsidRPr="002D129E">
        <w:rPr>
          <w:rFonts w:ascii="Times New Roman" w:hAnsi="Times New Roman"/>
          <w:sz w:val="28"/>
          <w:szCs w:val="28"/>
        </w:rPr>
        <w:t xml:space="preserve"> Цибульник</w:t>
      </w:r>
      <w:r>
        <w:rPr>
          <w:rFonts w:ascii="Times New Roman" w:hAnsi="Times New Roman"/>
          <w:sz w:val="28"/>
          <w:szCs w:val="28"/>
        </w:rPr>
        <w:t>ом</w:t>
      </w:r>
      <w:r w:rsidR="004C2DCB" w:rsidRPr="002D129E">
        <w:rPr>
          <w:rFonts w:ascii="Times New Roman" w:hAnsi="Times New Roman"/>
          <w:sz w:val="28"/>
          <w:szCs w:val="28"/>
        </w:rPr>
        <w:t xml:space="preserve"> М.І. </w:t>
      </w:r>
      <w:r>
        <w:rPr>
          <w:rFonts w:ascii="Times New Roman" w:hAnsi="Times New Roman"/>
          <w:sz w:val="28"/>
          <w:szCs w:val="28"/>
        </w:rPr>
        <w:t xml:space="preserve">прийнято рішення </w:t>
      </w:r>
      <w:r>
        <w:rPr>
          <w:rFonts w:ascii="Times New Roman" w:hAnsi="Times New Roman"/>
          <w:sz w:val="28"/>
          <w:szCs w:val="28"/>
        </w:rPr>
        <w:lastRenderedPageBreak/>
        <w:t xml:space="preserve">про </w:t>
      </w:r>
      <w:r w:rsidR="004C2DCB" w:rsidRPr="002D129E">
        <w:rPr>
          <w:rFonts w:ascii="Times New Roman" w:hAnsi="Times New Roman"/>
          <w:sz w:val="28"/>
          <w:szCs w:val="28"/>
        </w:rPr>
        <w:t>відмов</w:t>
      </w:r>
      <w:r w:rsidR="0000526F">
        <w:rPr>
          <w:rFonts w:ascii="Times New Roman" w:hAnsi="Times New Roman"/>
          <w:sz w:val="28"/>
          <w:szCs w:val="28"/>
        </w:rPr>
        <w:t>у</w:t>
      </w:r>
      <w:r w:rsidR="004C2DCB" w:rsidRPr="002D129E">
        <w:rPr>
          <w:rFonts w:ascii="Times New Roman" w:hAnsi="Times New Roman"/>
          <w:sz w:val="28"/>
          <w:szCs w:val="28"/>
        </w:rPr>
        <w:t xml:space="preserve"> у задоволенні </w:t>
      </w:r>
      <w:r w:rsidR="00193844" w:rsidRPr="002D129E">
        <w:rPr>
          <w:rFonts w:ascii="Times New Roman" w:hAnsi="Times New Roman"/>
          <w:sz w:val="28"/>
          <w:szCs w:val="28"/>
        </w:rPr>
        <w:t xml:space="preserve">заяви </w:t>
      </w:r>
      <w:r w:rsidR="0000526F">
        <w:rPr>
          <w:rFonts w:ascii="Times New Roman" w:hAnsi="Times New Roman"/>
          <w:sz w:val="28"/>
          <w:szCs w:val="28"/>
        </w:rPr>
        <w:t xml:space="preserve">скаржника </w:t>
      </w:r>
      <w:r w:rsidR="00193844" w:rsidRPr="002D129E">
        <w:rPr>
          <w:rFonts w:ascii="Times New Roman" w:hAnsi="Times New Roman"/>
          <w:sz w:val="28"/>
          <w:szCs w:val="28"/>
        </w:rPr>
        <w:t>про визнання</w:t>
      </w:r>
      <w:r w:rsidR="0000526F">
        <w:rPr>
          <w:rFonts w:ascii="Times New Roman" w:hAnsi="Times New Roman"/>
          <w:sz w:val="28"/>
          <w:szCs w:val="28"/>
        </w:rPr>
        <w:t xml:space="preserve"> його</w:t>
      </w:r>
      <w:r w:rsidR="00193844" w:rsidRPr="002D129E">
        <w:rPr>
          <w:rFonts w:ascii="Times New Roman" w:hAnsi="Times New Roman"/>
          <w:sz w:val="28"/>
          <w:szCs w:val="28"/>
        </w:rPr>
        <w:t xml:space="preserve"> потерпілим </w:t>
      </w:r>
      <w:bookmarkStart w:id="4" w:name="_Hlk209692108"/>
      <w:r w:rsidR="00193844" w:rsidRPr="002D129E">
        <w:rPr>
          <w:rFonts w:ascii="Times New Roman" w:hAnsi="Times New Roman"/>
          <w:sz w:val="28"/>
          <w:szCs w:val="28"/>
        </w:rPr>
        <w:t>у кримінальному провадженні №</w:t>
      </w:r>
      <w:r w:rsidR="004E7D9D">
        <w:rPr>
          <w:rFonts w:ascii="Times New Roman" w:hAnsi="Times New Roman"/>
          <w:sz w:val="28"/>
          <w:szCs w:val="28"/>
        </w:rPr>
        <w:t xml:space="preserve"> (конфіденційна інформація)</w:t>
      </w:r>
      <w:r w:rsidR="00193844" w:rsidRPr="002D129E">
        <w:rPr>
          <w:rFonts w:ascii="Times New Roman" w:hAnsi="Times New Roman"/>
          <w:sz w:val="28"/>
          <w:szCs w:val="28"/>
        </w:rPr>
        <w:t xml:space="preserve"> від 31</w:t>
      </w:r>
      <w:r w:rsidR="0000526F">
        <w:rPr>
          <w:rFonts w:ascii="Times New Roman" w:hAnsi="Times New Roman"/>
          <w:sz w:val="28"/>
          <w:szCs w:val="28"/>
        </w:rPr>
        <w:t xml:space="preserve"> серпня </w:t>
      </w:r>
      <w:r w:rsidR="004E7D9D">
        <w:rPr>
          <w:rFonts w:ascii="Times New Roman" w:hAnsi="Times New Roman"/>
          <w:sz w:val="28"/>
          <w:szCs w:val="28"/>
        </w:rPr>
        <w:br/>
      </w:r>
      <w:r w:rsidR="00193844" w:rsidRPr="002D129E">
        <w:rPr>
          <w:rFonts w:ascii="Times New Roman" w:hAnsi="Times New Roman"/>
          <w:sz w:val="28"/>
          <w:szCs w:val="28"/>
        </w:rPr>
        <w:t>2021 р</w:t>
      </w:r>
      <w:bookmarkEnd w:id="4"/>
      <w:r w:rsidR="0000526F">
        <w:rPr>
          <w:rFonts w:ascii="Times New Roman" w:hAnsi="Times New Roman"/>
          <w:sz w:val="28"/>
          <w:szCs w:val="28"/>
        </w:rPr>
        <w:t>оку.</w:t>
      </w:r>
    </w:p>
    <w:p w14:paraId="63315D4B" w14:textId="5B034433" w:rsidR="00BA31D9" w:rsidRPr="002D129E" w:rsidRDefault="004E7D9D" w:rsidP="00420A70">
      <w:pPr>
        <w:widowControl w:val="0"/>
        <w:tabs>
          <w:tab w:val="left" w:pos="851"/>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Особа 1</w:t>
      </w:r>
      <w:r w:rsidR="0000526F">
        <w:rPr>
          <w:rFonts w:ascii="Times New Roman" w:hAnsi="Times New Roman"/>
          <w:sz w:val="28"/>
          <w:szCs w:val="28"/>
        </w:rPr>
        <w:t xml:space="preserve">, 12 вересня 2025 року, </w:t>
      </w:r>
      <w:r w:rsidR="00BA31D9" w:rsidRPr="002D129E">
        <w:rPr>
          <w:rFonts w:ascii="Times New Roman" w:hAnsi="Times New Roman"/>
          <w:sz w:val="28"/>
          <w:szCs w:val="28"/>
        </w:rPr>
        <w:t xml:space="preserve">не погоджуючись з </w:t>
      </w:r>
      <w:r w:rsidR="0000526F">
        <w:rPr>
          <w:rFonts w:ascii="Times New Roman" w:hAnsi="Times New Roman"/>
          <w:sz w:val="28"/>
          <w:szCs w:val="28"/>
        </w:rPr>
        <w:t>вказаним</w:t>
      </w:r>
      <w:r w:rsidR="00BA31D9" w:rsidRPr="002D129E">
        <w:rPr>
          <w:rFonts w:ascii="Times New Roman" w:hAnsi="Times New Roman"/>
          <w:sz w:val="28"/>
          <w:szCs w:val="28"/>
        </w:rPr>
        <w:t xml:space="preserve"> рішенням прокурора, звернувся зі скаргою до Вишгородського районного суду Київської області у якій проси</w:t>
      </w:r>
      <w:r w:rsidR="0000526F">
        <w:rPr>
          <w:rFonts w:ascii="Times New Roman" w:hAnsi="Times New Roman"/>
          <w:sz w:val="28"/>
          <w:szCs w:val="28"/>
        </w:rPr>
        <w:t>в</w:t>
      </w:r>
      <w:r w:rsidR="00BA31D9" w:rsidRPr="002D129E">
        <w:rPr>
          <w:rFonts w:ascii="Times New Roman" w:hAnsi="Times New Roman"/>
          <w:sz w:val="28"/>
          <w:szCs w:val="28"/>
        </w:rPr>
        <w:t xml:space="preserve"> суд визнати незаконним</w:t>
      </w:r>
      <w:r w:rsidR="0000526F">
        <w:rPr>
          <w:rFonts w:ascii="Times New Roman" w:hAnsi="Times New Roman"/>
          <w:sz w:val="28"/>
          <w:szCs w:val="28"/>
        </w:rPr>
        <w:t>и</w:t>
      </w:r>
      <w:r w:rsidR="00BA31D9" w:rsidRPr="002D129E">
        <w:rPr>
          <w:rFonts w:ascii="Times New Roman" w:hAnsi="Times New Roman"/>
          <w:sz w:val="28"/>
          <w:szCs w:val="28"/>
        </w:rPr>
        <w:t xml:space="preserve"> дії прокурора, скасувати постанову та визнати </w:t>
      </w:r>
      <w:r>
        <w:rPr>
          <w:rFonts w:ascii="Times New Roman" w:hAnsi="Times New Roman"/>
          <w:sz w:val="28"/>
          <w:szCs w:val="28"/>
        </w:rPr>
        <w:t>Особа 1</w:t>
      </w:r>
      <w:r w:rsidR="00BA31D9" w:rsidRPr="002D129E">
        <w:rPr>
          <w:rFonts w:ascii="Times New Roman" w:hAnsi="Times New Roman"/>
          <w:sz w:val="28"/>
          <w:szCs w:val="28"/>
        </w:rPr>
        <w:t xml:space="preserve"> потерпілим </w:t>
      </w:r>
      <w:bookmarkStart w:id="5" w:name="_Hlk209693126"/>
      <w:r w:rsidR="00BA31D9" w:rsidRPr="002D129E">
        <w:rPr>
          <w:rFonts w:ascii="Times New Roman" w:hAnsi="Times New Roman"/>
          <w:sz w:val="28"/>
          <w:szCs w:val="28"/>
        </w:rPr>
        <w:t xml:space="preserve">у кримінальному провадженні </w:t>
      </w:r>
      <w:r>
        <w:rPr>
          <w:rFonts w:ascii="Times New Roman" w:hAnsi="Times New Roman"/>
          <w:sz w:val="28"/>
          <w:szCs w:val="28"/>
        </w:rPr>
        <w:br/>
      </w:r>
      <w:r w:rsidR="00BA31D9" w:rsidRPr="002D129E">
        <w:rPr>
          <w:rFonts w:ascii="Times New Roman" w:hAnsi="Times New Roman"/>
          <w:sz w:val="28"/>
          <w:szCs w:val="28"/>
        </w:rPr>
        <w:t>№</w:t>
      </w:r>
      <w:r>
        <w:rPr>
          <w:rFonts w:ascii="Times New Roman" w:hAnsi="Times New Roman"/>
          <w:sz w:val="28"/>
          <w:szCs w:val="28"/>
        </w:rPr>
        <w:t xml:space="preserve"> (конфіденційна інформація)</w:t>
      </w:r>
      <w:r w:rsidRPr="00772250">
        <w:rPr>
          <w:rFonts w:ascii="Times New Roman" w:hAnsi="Times New Roman"/>
          <w:sz w:val="28"/>
          <w:szCs w:val="28"/>
        </w:rPr>
        <w:t xml:space="preserve"> </w:t>
      </w:r>
      <w:r w:rsidR="00BA31D9" w:rsidRPr="002D129E">
        <w:rPr>
          <w:rFonts w:ascii="Times New Roman" w:hAnsi="Times New Roman"/>
          <w:sz w:val="28"/>
          <w:szCs w:val="28"/>
        </w:rPr>
        <w:t>від 31</w:t>
      </w:r>
      <w:r w:rsidR="0000526F">
        <w:rPr>
          <w:rFonts w:ascii="Times New Roman" w:hAnsi="Times New Roman"/>
          <w:sz w:val="28"/>
          <w:szCs w:val="28"/>
        </w:rPr>
        <w:t xml:space="preserve"> серпня </w:t>
      </w:r>
      <w:r w:rsidR="00BA31D9" w:rsidRPr="002D129E">
        <w:rPr>
          <w:rFonts w:ascii="Times New Roman" w:hAnsi="Times New Roman"/>
          <w:sz w:val="28"/>
          <w:szCs w:val="28"/>
        </w:rPr>
        <w:t>2021 р</w:t>
      </w:r>
      <w:r w:rsidR="0000526F">
        <w:rPr>
          <w:rFonts w:ascii="Times New Roman" w:hAnsi="Times New Roman"/>
          <w:sz w:val="28"/>
          <w:szCs w:val="28"/>
        </w:rPr>
        <w:t xml:space="preserve">оку. </w:t>
      </w:r>
    </w:p>
    <w:bookmarkEnd w:id="5"/>
    <w:p w14:paraId="635380CB" w14:textId="1A022D6A" w:rsidR="00094BA4" w:rsidRDefault="0000526F" w:rsidP="00094BA4">
      <w:pPr>
        <w:widowControl w:val="0"/>
        <w:tabs>
          <w:tab w:val="left" w:pos="851"/>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У</w:t>
      </w:r>
      <w:r w:rsidR="00094BA4" w:rsidRPr="002D129E">
        <w:rPr>
          <w:rFonts w:ascii="Times New Roman" w:hAnsi="Times New Roman"/>
          <w:sz w:val="28"/>
          <w:szCs w:val="28"/>
        </w:rPr>
        <w:t xml:space="preserve">хвалою слідчого судді Вишгородського районного суду Київської області </w:t>
      </w:r>
      <w:r>
        <w:rPr>
          <w:rFonts w:ascii="Times New Roman" w:hAnsi="Times New Roman"/>
          <w:sz w:val="28"/>
          <w:szCs w:val="28"/>
        </w:rPr>
        <w:t xml:space="preserve">від 15 вересня 2025 року </w:t>
      </w:r>
      <w:r w:rsidR="00741331" w:rsidRPr="002D129E">
        <w:rPr>
          <w:rFonts w:ascii="Times New Roman" w:hAnsi="Times New Roman"/>
          <w:sz w:val="28"/>
          <w:szCs w:val="28"/>
        </w:rPr>
        <w:t>постанову прокурора</w:t>
      </w:r>
      <w:r>
        <w:rPr>
          <w:rFonts w:ascii="Times New Roman" w:hAnsi="Times New Roman"/>
          <w:sz w:val="28"/>
          <w:szCs w:val="28"/>
        </w:rPr>
        <w:t xml:space="preserve"> </w:t>
      </w:r>
      <w:r w:rsidR="00741331" w:rsidRPr="002D129E">
        <w:rPr>
          <w:rFonts w:ascii="Times New Roman" w:hAnsi="Times New Roman"/>
          <w:sz w:val="28"/>
          <w:szCs w:val="28"/>
        </w:rPr>
        <w:t xml:space="preserve">про відмову </w:t>
      </w:r>
      <w:r>
        <w:rPr>
          <w:rFonts w:ascii="Times New Roman" w:hAnsi="Times New Roman"/>
          <w:sz w:val="28"/>
          <w:szCs w:val="28"/>
        </w:rPr>
        <w:t xml:space="preserve">у </w:t>
      </w:r>
      <w:r w:rsidR="00741331" w:rsidRPr="002D129E">
        <w:rPr>
          <w:rFonts w:ascii="Times New Roman" w:hAnsi="Times New Roman"/>
          <w:sz w:val="28"/>
          <w:szCs w:val="28"/>
        </w:rPr>
        <w:t>визна</w:t>
      </w:r>
      <w:r>
        <w:rPr>
          <w:rFonts w:ascii="Times New Roman" w:hAnsi="Times New Roman"/>
          <w:sz w:val="28"/>
          <w:szCs w:val="28"/>
        </w:rPr>
        <w:t>нні</w:t>
      </w:r>
      <w:r w:rsidR="00741331" w:rsidRPr="002D129E">
        <w:rPr>
          <w:rFonts w:ascii="Times New Roman" w:hAnsi="Times New Roman"/>
          <w:sz w:val="28"/>
          <w:szCs w:val="28"/>
        </w:rPr>
        <w:t xml:space="preserve"> </w:t>
      </w:r>
      <w:r w:rsidR="004E7D9D">
        <w:rPr>
          <w:rFonts w:ascii="Times New Roman" w:hAnsi="Times New Roman"/>
          <w:sz w:val="28"/>
          <w:szCs w:val="28"/>
        </w:rPr>
        <w:t>Особа 1</w:t>
      </w:r>
      <w:r w:rsidR="00741331" w:rsidRPr="002D129E">
        <w:rPr>
          <w:rFonts w:ascii="Times New Roman" w:hAnsi="Times New Roman"/>
          <w:sz w:val="28"/>
          <w:szCs w:val="28"/>
        </w:rPr>
        <w:t xml:space="preserve"> потерпілим </w:t>
      </w:r>
      <w:r>
        <w:rPr>
          <w:rFonts w:ascii="Times New Roman" w:hAnsi="Times New Roman"/>
          <w:sz w:val="28"/>
          <w:szCs w:val="28"/>
        </w:rPr>
        <w:t>скасовано</w:t>
      </w:r>
      <w:r w:rsidR="00741331" w:rsidRPr="002D129E">
        <w:rPr>
          <w:rFonts w:ascii="Times New Roman" w:hAnsi="Times New Roman"/>
          <w:sz w:val="28"/>
          <w:szCs w:val="28"/>
        </w:rPr>
        <w:t xml:space="preserve">, оскільки </w:t>
      </w:r>
      <w:r>
        <w:rPr>
          <w:rFonts w:ascii="Times New Roman" w:hAnsi="Times New Roman"/>
          <w:sz w:val="28"/>
          <w:szCs w:val="28"/>
        </w:rPr>
        <w:t>вона</w:t>
      </w:r>
      <w:r w:rsidR="00741331" w:rsidRPr="002D129E">
        <w:rPr>
          <w:rFonts w:ascii="Times New Roman" w:hAnsi="Times New Roman"/>
          <w:sz w:val="28"/>
          <w:szCs w:val="28"/>
        </w:rPr>
        <w:t xml:space="preserve"> не містила належного обґрунтування, а доводи прокурора були недостатніми для </w:t>
      </w:r>
      <w:r>
        <w:rPr>
          <w:rFonts w:ascii="Times New Roman" w:hAnsi="Times New Roman"/>
          <w:sz w:val="28"/>
          <w:szCs w:val="28"/>
        </w:rPr>
        <w:t xml:space="preserve">прийняття відповідного рішення. </w:t>
      </w:r>
      <w:r w:rsidR="00741331" w:rsidRPr="002D129E">
        <w:rPr>
          <w:rFonts w:ascii="Times New Roman" w:hAnsi="Times New Roman"/>
          <w:sz w:val="28"/>
          <w:szCs w:val="28"/>
        </w:rPr>
        <w:t xml:space="preserve">Слідчий суддя дійшов </w:t>
      </w:r>
      <w:r>
        <w:rPr>
          <w:rFonts w:ascii="Times New Roman" w:hAnsi="Times New Roman"/>
          <w:sz w:val="28"/>
          <w:szCs w:val="28"/>
        </w:rPr>
        <w:t xml:space="preserve">до </w:t>
      </w:r>
      <w:r w:rsidR="00741331" w:rsidRPr="002D129E">
        <w:rPr>
          <w:rFonts w:ascii="Times New Roman" w:hAnsi="Times New Roman"/>
          <w:sz w:val="28"/>
          <w:szCs w:val="28"/>
        </w:rPr>
        <w:t>висновку, що рішення прокурора не відповіда</w:t>
      </w:r>
      <w:r>
        <w:rPr>
          <w:rFonts w:ascii="Times New Roman" w:hAnsi="Times New Roman"/>
          <w:sz w:val="28"/>
          <w:szCs w:val="28"/>
        </w:rPr>
        <w:t>ло</w:t>
      </w:r>
      <w:r w:rsidR="00741331" w:rsidRPr="002D129E">
        <w:rPr>
          <w:rFonts w:ascii="Times New Roman" w:hAnsi="Times New Roman"/>
          <w:sz w:val="28"/>
          <w:szCs w:val="28"/>
        </w:rPr>
        <w:t xml:space="preserve"> вимогам ст</w:t>
      </w:r>
      <w:r>
        <w:rPr>
          <w:rFonts w:ascii="Times New Roman" w:hAnsi="Times New Roman"/>
          <w:sz w:val="28"/>
          <w:szCs w:val="28"/>
        </w:rPr>
        <w:t xml:space="preserve">атті </w:t>
      </w:r>
      <w:r w:rsidR="00741331" w:rsidRPr="002D129E">
        <w:rPr>
          <w:rFonts w:ascii="Times New Roman" w:hAnsi="Times New Roman"/>
          <w:sz w:val="28"/>
          <w:szCs w:val="28"/>
        </w:rPr>
        <w:t xml:space="preserve">110 </w:t>
      </w:r>
      <w:r>
        <w:rPr>
          <w:rFonts w:ascii="Times New Roman" w:hAnsi="Times New Roman"/>
          <w:sz w:val="28"/>
          <w:szCs w:val="28"/>
        </w:rPr>
        <w:t xml:space="preserve">Кримінального процесуального кодексу України (далі - </w:t>
      </w:r>
      <w:r w:rsidR="00741331" w:rsidRPr="002D129E">
        <w:rPr>
          <w:rFonts w:ascii="Times New Roman" w:hAnsi="Times New Roman"/>
          <w:sz w:val="28"/>
          <w:szCs w:val="28"/>
        </w:rPr>
        <w:t>КПК України</w:t>
      </w:r>
      <w:r>
        <w:rPr>
          <w:rFonts w:ascii="Times New Roman" w:hAnsi="Times New Roman"/>
          <w:sz w:val="28"/>
          <w:szCs w:val="28"/>
        </w:rPr>
        <w:t>)</w:t>
      </w:r>
      <w:r w:rsidR="00741331" w:rsidRPr="002D129E">
        <w:rPr>
          <w:rFonts w:ascii="Times New Roman" w:hAnsi="Times New Roman"/>
          <w:sz w:val="28"/>
          <w:szCs w:val="28"/>
        </w:rPr>
        <w:t xml:space="preserve"> та ухвален</w:t>
      </w:r>
      <w:r>
        <w:rPr>
          <w:rFonts w:ascii="Times New Roman" w:hAnsi="Times New Roman"/>
          <w:sz w:val="28"/>
          <w:szCs w:val="28"/>
        </w:rPr>
        <w:t>о</w:t>
      </w:r>
      <w:r w:rsidR="00741331" w:rsidRPr="002D129E">
        <w:rPr>
          <w:rFonts w:ascii="Times New Roman" w:hAnsi="Times New Roman"/>
          <w:sz w:val="28"/>
          <w:szCs w:val="28"/>
        </w:rPr>
        <w:t xml:space="preserve"> без належного правового аналізу </w:t>
      </w:r>
      <w:r w:rsidR="005D35C8">
        <w:rPr>
          <w:rFonts w:ascii="Times New Roman" w:hAnsi="Times New Roman"/>
          <w:sz w:val="28"/>
          <w:szCs w:val="28"/>
        </w:rPr>
        <w:t xml:space="preserve">всіх </w:t>
      </w:r>
      <w:r w:rsidR="00741331" w:rsidRPr="002D129E">
        <w:rPr>
          <w:rFonts w:ascii="Times New Roman" w:hAnsi="Times New Roman"/>
          <w:sz w:val="28"/>
          <w:szCs w:val="28"/>
        </w:rPr>
        <w:t>обставин кримінального провадження.</w:t>
      </w:r>
      <w:r w:rsidR="00094BA4" w:rsidRPr="002D129E">
        <w:rPr>
          <w:rFonts w:ascii="Times New Roman" w:hAnsi="Times New Roman"/>
          <w:sz w:val="28"/>
          <w:szCs w:val="28"/>
        </w:rPr>
        <w:t xml:space="preserve"> </w:t>
      </w:r>
      <w:r w:rsidR="00741331" w:rsidRPr="002D129E">
        <w:rPr>
          <w:rFonts w:ascii="Times New Roman" w:hAnsi="Times New Roman"/>
          <w:sz w:val="28"/>
          <w:szCs w:val="28"/>
        </w:rPr>
        <w:t xml:space="preserve">Водночас у частині вимоги про безпосереднє визнання </w:t>
      </w:r>
      <w:r w:rsidR="004E7D9D">
        <w:rPr>
          <w:rFonts w:ascii="Times New Roman" w:hAnsi="Times New Roman"/>
          <w:sz w:val="28"/>
          <w:szCs w:val="28"/>
        </w:rPr>
        <w:t>Особа 1</w:t>
      </w:r>
      <w:r w:rsidR="00741331" w:rsidRPr="002D129E">
        <w:rPr>
          <w:rFonts w:ascii="Times New Roman" w:hAnsi="Times New Roman"/>
          <w:sz w:val="28"/>
          <w:szCs w:val="28"/>
        </w:rPr>
        <w:t xml:space="preserve"> потерпілим суд відмовив, зазначивши, що вирішення цього питання не належить до компетенції слідчого судді, а тому</w:t>
      </w:r>
      <w:r w:rsidR="00AF1DB0" w:rsidRPr="002D129E">
        <w:rPr>
          <w:rFonts w:ascii="Times New Roman" w:hAnsi="Times New Roman"/>
          <w:sz w:val="28"/>
          <w:szCs w:val="28"/>
        </w:rPr>
        <w:t xml:space="preserve"> ухвалив</w:t>
      </w:r>
      <w:r w:rsidR="00741331" w:rsidRPr="002D129E">
        <w:rPr>
          <w:rFonts w:ascii="Times New Roman" w:hAnsi="Times New Roman"/>
          <w:sz w:val="28"/>
          <w:szCs w:val="28"/>
        </w:rPr>
        <w:t xml:space="preserve"> </w:t>
      </w:r>
      <w:r w:rsidR="00AF1DB0" w:rsidRPr="002D129E">
        <w:rPr>
          <w:rFonts w:ascii="Times New Roman" w:hAnsi="Times New Roman"/>
          <w:sz w:val="28"/>
          <w:szCs w:val="28"/>
        </w:rPr>
        <w:t>скаргу задовольнити частково.</w:t>
      </w:r>
    </w:p>
    <w:p w14:paraId="62816319" w14:textId="5E6D8EE2" w:rsidR="0000526F" w:rsidRPr="00FF0C9F" w:rsidRDefault="0000526F" w:rsidP="0000526F">
      <w:pPr>
        <w:spacing w:after="0" w:line="240" w:lineRule="auto"/>
        <w:ind w:firstLine="709"/>
        <w:contextualSpacing/>
        <w:jc w:val="both"/>
        <w:rPr>
          <w:rFonts w:ascii="Times New Roman" w:hAnsi="Times New Roman"/>
          <w:sz w:val="28"/>
          <w:szCs w:val="28"/>
        </w:rPr>
      </w:pPr>
      <w:r w:rsidRPr="00FF0C9F">
        <w:rPr>
          <w:rFonts w:ascii="Times New Roman" w:hAnsi="Times New Roman"/>
          <w:sz w:val="28"/>
          <w:szCs w:val="28"/>
        </w:rPr>
        <w:t xml:space="preserve">Ураховуючи викладене, скаржник просив притягнути прокурора  </w:t>
      </w:r>
      <w:r w:rsidR="00234BF8">
        <w:rPr>
          <w:rFonts w:ascii="Times New Roman" w:hAnsi="Times New Roman"/>
          <w:sz w:val="28"/>
          <w:szCs w:val="28"/>
        </w:rPr>
        <w:t xml:space="preserve">Цибульника М.І. </w:t>
      </w:r>
      <w:r w:rsidRPr="00FF0C9F">
        <w:rPr>
          <w:rFonts w:ascii="Times New Roman" w:hAnsi="Times New Roman"/>
          <w:sz w:val="28"/>
          <w:szCs w:val="28"/>
        </w:rPr>
        <w:t>до дисциплінарної відповідальності за невиконання чи неналежне виконання службових обов’язків.</w:t>
      </w:r>
    </w:p>
    <w:p w14:paraId="43573F01" w14:textId="77777777" w:rsidR="00094BA4" w:rsidRPr="002D129E" w:rsidRDefault="00094BA4" w:rsidP="00420A70">
      <w:pPr>
        <w:widowControl w:val="0"/>
        <w:tabs>
          <w:tab w:val="left" w:pos="851"/>
          <w:tab w:val="left" w:pos="993"/>
        </w:tabs>
        <w:spacing w:after="0" w:line="240" w:lineRule="auto"/>
        <w:ind w:firstLine="709"/>
        <w:contextualSpacing/>
        <w:jc w:val="both"/>
        <w:rPr>
          <w:rFonts w:ascii="Times New Roman" w:hAnsi="Times New Roman"/>
          <w:b/>
          <w:sz w:val="28"/>
          <w:szCs w:val="28"/>
        </w:rPr>
      </w:pPr>
    </w:p>
    <w:p w14:paraId="4873D62C" w14:textId="7564B1B4" w:rsidR="00C3790D" w:rsidRPr="002D129E" w:rsidRDefault="00C3790D" w:rsidP="00C232A2">
      <w:pPr>
        <w:widowControl w:val="0"/>
        <w:tabs>
          <w:tab w:val="left" w:pos="851"/>
          <w:tab w:val="left" w:pos="993"/>
        </w:tabs>
        <w:spacing w:after="0" w:line="240" w:lineRule="auto"/>
        <w:ind w:firstLine="709"/>
        <w:contextualSpacing/>
        <w:jc w:val="both"/>
        <w:rPr>
          <w:rFonts w:ascii="Times New Roman" w:hAnsi="Times New Roman"/>
          <w:b/>
          <w:sz w:val="28"/>
          <w:szCs w:val="28"/>
        </w:rPr>
      </w:pPr>
      <w:r w:rsidRPr="002D129E">
        <w:rPr>
          <w:rFonts w:ascii="Times New Roman" w:hAnsi="Times New Roman"/>
          <w:b/>
          <w:sz w:val="28"/>
          <w:szCs w:val="28"/>
        </w:rPr>
        <w:t>2.</w:t>
      </w:r>
      <w:r w:rsidRPr="002D129E">
        <w:rPr>
          <w:rFonts w:ascii="Times New Roman" w:hAnsi="Times New Roman"/>
          <w:sz w:val="28"/>
          <w:szCs w:val="28"/>
        </w:rPr>
        <w:t xml:space="preserve"> </w:t>
      </w:r>
      <w:r w:rsidRPr="002D129E">
        <w:rPr>
          <w:rFonts w:ascii="Times New Roman" w:hAnsi="Times New Roman"/>
          <w:b/>
          <w:sz w:val="28"/>
          <w:szCs w:val="28"/>
        </w:rPr>
        <w:t>Щодо встановлених фактичних відомостей</w:t>
      </w:r>
    </w:p>
    <w:p w14:paraId="03861C16" w14:textId="77777777" w:rsidR="00FB1E57" w:rsidRPr="002D129E" w:rsidRDefault="00FB1E57" w:rsidP="00C232A2">
      <w:pPr>
        <w:widowControl w:val="0"/>
        <w:tabs>
          <w:tab w:val="left" w:pos="851"/>
          <w:tab w:val="left" w:pos="993"/>
        </w:tabs>
        <w:spacing w:after="0" w:line="240" w:lineRule="auto"/>
        <w:ind w:firstLine="709"/>
        <w:contextualSpacing/>
        <w:jc w:val="both"/>
        <w:rPr>
          <w:rFonts w:ascii="Times New Roman" w:hAnsi="Times New Roman"/>
          <w:sz w:val="28"/>
          <w:szCs w:val="28"/>
        </w:rPr>
      </w:pPr>
    </w:p>
    <w:p w14:paraId="40D2923A" w14:textId="210A1D62" w:rsidR="00AA2ECD" w:rsidRDefault="004C2DCB" w:rsidP="00234BF8">
      <w:pPr>
        <w:widowControl w:val="0"/>
        <w:tabs>
          <w:tab w:val="left" w:pos="709"/>
          <w:tab w:val="left" w:pos="993"/>
        </w:tabs>
        <w:spacing w:after="0" w:line="240" w:lineRule="auto"/>
        <w:contextualSpacing/>
        <w:jc w:val="both"/>
        <w:rPr>
          <w:rFonts w:ascii="Times New Roman" w:hAnsi="Times New Roman"/>
          <w:sz w:val="28"/>
          <w:szCs w:val="28"/>
        </w:rPr>
      </w:pPr>
      <w:r w:rsidRPr="002D129E">
        <w:rPr>
          <w:rFonts w:ascii="Times New Roman" w:hAnsi="Times New Roman"/>
          <w:sz w:val="28"/>
          <w:szCs w:val="28"/>
        </w:rPr>
        <w:tab/>
        <w:t xml:space="preserve">До </w:t>
      </w:r>
      <w:r w:rsidR="003E76D1" w:rsidRPr="002D129E">
        <w:rPr>
          <w:rFonts w:ascii="Times New Roman" w:hAnsi="Times New Roman"/>
          <w:sz w:val="28"/>
          <w:szCs w:val="28"/>
        </w:rPr>
        <w:t>дисциплінарної скарги додано копії:</w:t>
      </w:r>
      <w:r w:rsidR="003F401A" w:rsidRPr="002D129E">
        <w:rPr>
          <w:rFonts w:ascii="Times New Roman" w:hAnsi="Times New Roman"/>
          <w:sz w:val="28"/>
          <w:szCs w:val="28"/>
        </w:rPr>
        <w:t xml:space="preserve"> </w:t>
      </w:r>
      <w:r w:rsidR="003E76D1" w:rsidRPr="002D129E">
        <w:rPr>
          <w:rFonts w:ascii="Times New Roman" w:hAnsi="Times New Roman"/>
          <w:sz w:val="28"/>
          <w:szCs w:val="28"/>
        </w:rPr>
        <w:t>заяви керівник</w:t>
      </w:r>
      <w:r w:rsidR="00234BF8">
        <w:rPr>
          <w:rFonts w:ascii="Times New Roman" w:hAnsi="Times New Roman"/>
          <w:sz w:val="28"/>
          <w:szCs w:val="28"/>
        </w:rPr>
        <w:t>у</w:t>
      </w:r>
      <w:r w:rsidR="003E76D1" w:rsidRPr="002D129E">
        <w:rPr>
          <w:rFonts w:ascii="Times New Roman" w:hAnsi="Times New Roman"/>
          <w:sz w:val="28"/>
          <w:szCs w:val="28"/>
        </w:rPr>
        <w:t xml:space="preserve"> Вишгородської окружної прокуратури від 01</w:t>
      </w:r>
      <w:r w:rsidR="00234BF8">
        <w:rPr>
          <w:rFonts w:ascii="Times New Roman" w:hAnsi="Times New Roman"/>
          <w:sz w:val="28"/>
          <w:szCs w:val="28"/>
        </w:rPr>
        <w:t xml:space="preserve"> вересня </w:t>
      </w:r>
      <w:r w:rsidR="003E76D1" w:rsidRPr="002D129E">
        <w:rPr>
          <w:rFonts w:ascii="Times New Roman" w:hAnsi="Times New Roman"/>
          <w:sz w:val="28"/>
          <w:szCs w:val="28"/>
        </w:rPr>
        <w:t>2025</w:t>
      </w:r>
      <w:r w:rsidR="00234BF8">
        <w:rPr>
          <w:rFonts w:ascii="Times New Roman" w:hAnsi="Times New Roman"/>
          <w:sz w:val="28"/>
          <w:szCs w:val="28"/>
        </w:rPr>
        <w:t xml:space="preserve"> року</w:t>
      </w:r>
      <w:r w:rsidR="003E76D1" w:rsidRPr="002D129E">
        <w:rPr>
          <w:rFonts w:ascii="Times New Roman" w:hAnsi="Times New Roman"/>
          <w:sz w:val="28"/>
          <w:szCs w:val="28"/>
        </w:rPr>
        <w:t>,</w:t>
      </w:r>
      <w:r w:rsidR="003F401A" w:rsidRPr="002D129E">
        <w:rPr>
          <w:rFonts w:ascii="Times New Roman" w:hAnsi="Times New Roman"/>
          <w:sz w:val="28"/>
          <w:szCs w:val="28"/>
        </w:rPr>
        <w:t xml:space="preserve"> </w:t>
      </w:r>
      <w:r w:rsidR="003E76D1" w:rsidRPr="002D129E">
        <w:rPr>
          <w:rFonts w:ascii="Times New Roman" w:hAnsi="Times New Roman"/>
          <w:sz w:val="28"/>
          <w:szCs w:val="28"/>
        </w:rPr>
        <w:t>листа Київської обласної прокуратури від 19</w:t>
      </w:r>
      <w:r w:rsidR="00234BF8">
        <w:rPr>
          <w:rFonts w:ascii="Times New Roman" w:hAnsi="Times New Roman"/>
          <w:sz w:val="28"/>
          <w:szCs w:val="28"/>
        </w:rPr>
        <w:t xml:space="preserve"> серпня </w:t>
      </w:r>
      <w:r w:rsidR="003E76D1" w:rsidRPr="002D129E">
        <w:rPr>
          <w:rFonts w:ascii="Times New Roman" w:hAnsi="Times New Roman"/>
          <w:sz w:val="28"/>
          <w:szCs w:val="28"/>
        </w:rPr>
        <w:t>2025</w:t>
      </w:r>
      <w:r w:rsidR="00234BF8">
        <w:rPr>
          <w:rFonts w:ascii="Times New Roman" w:hAnsi="Times New Roman"/>
          <w:sz w:val="28"/>
          <w:szCs w:val="28"/>
        </w:rPr>
        <w:t xml:space="preserve"> року</w:t>
      </w:r>
      <w:r w:rsidR="003E76D1" w:rsidRPr="002D129E">
        <w:rPr>
          <w:rFonts w:ascii="Times New Roman" w:hAnsi="Times New Roman"/>
          <w:sz w:val="28"/>
          <w:szCs w:val="28"/>
        </w:rPr>
        <w:t xml:space="preserve"> № 09/3-3533вих25,</w:t>
      </w:r>
      <w:r w:rsidR="003F401A" w:rsidRPr="002D129E">
        <w:rPr>
          <w:rFonts w:ascii="Times New Roman" w:hAnsi="Times New Roman"/>
          <w:sz w:val="28"/>
          <w:szCs w:val="28"/>
        </w:rPr>
        <w:t xml:space="preserve"> </w:t>
      </w:r>
      <w:r w:rsidR="003E76D1" w:rsidRPr="002D129E">
        <w:rPr>
          <w:rFonts w:ascii="Times New Roman" w:hAnsi="Times New Roman"/>
          <w:sz w:val="28"/>
          <w:szCs w:val="28"/>
        </w:rPr>
        <w:t>листа Вишгородської окружної прокуратури від 04</w:t>
      </w:r>
      <w:r w:rsidR="00234BF8">
        <w:rPr>
          <w:rFonts w:ascii="Times New Roman" w:hAnsi="Times New Roman"/>
          <w:sz w:val="28"/>
          <w:szCs w:val="28"/>
        </w:rPr>
        <w:t xml:space="preserve"> вересня </w:t>
      </w:r>
      <w:r w:rsidR="003E76D1" w:rsidRPr="002D129E">
        <w:rPr>
          <w:rFonts w:ascii="Times New Roman" w:hAnsi="Times New Roman"/>
          <w:sz w:val="28"/>
          <w:szCs w:val="28"/>
        </w:rPr>
        <w:t>2025</w:t>
      </w:r>
      <w:r w:rsidR="00234BF8">
        <w:rPr>
          <w:rFonts w:ascii="Times New Roman" w:hAnsi="Times New Roman"/>
          <w:sz w:val="28"/>
          <w:szCs w:val="28"/>
        </w:rPr>
        <w:t xml:space="preserve"> року</w:t>
      </w:r>
      <w:r w:rsidR="003E76D1" w:rsidRPr="002D129E">
        <w:rPr>
          <w:rFonts w:ascii="Times New Roman" w:hAnsi="Times New Roman"/>
          <w:sz w:val="28"/>
          <w:szCs w:val="28"/>
        </w:rPr>
        <w:t xml:space="preserve"> № 54-4252вих25,</w:t>
      </w:r>
      <w:r w:rsidR="003F401A" w:rsidRPr="002D129E">
        <w:rPr>
          <w:rFonts w:ascii="Times New Roman" w:hAnsi="Times New Roman"/>
          <w:sz w:val="28"/>
          <w:szCs w:val="28"/>
        </w:rPr>
        <w:t xml:space="preserve"> </w:t>
      </w:r>
      <w:r w:rsidR="003E76D1" w:rsidRPr="002D129E">
        <w:rPr>
          <w:rFonts w:ascii="Times New Roman" w:hAnsi="Times New Roman"/>
          <w:sz w:val="28"/>
          <w:szCs w:val="28"/>
        </w:rPr>
        <w:t>постанови про відмову в задоволенні клопотання від 04</w:t>
      </w:r>
      <w:r w:rsidR="00234BF8">
        <w:rPr>
          <w:rFonts w:ascii="Times New Roman" w:hAnsi="Times New Roman"/>
          <w:sz w:val="28"/>
          <w:szCs w:val="28"/>
        </w:rPr>
        <w:t xml:space="preserve"> вересня </w:t>
      </w:r>
      <w:r w:rsidR="003E76D1" w:rsidRPr="002D129E">
        <w:rPr>
          <w:rFonts w:ascii="Times New Roman" w:hAnsi="Times New Roman"/>
          <w:sz w:val="28"/>
          <w:szCs w:val="28"/>
        </w:rPr>
        <w:t>2025</w:t>
      </w:r>
      <w:r w:rsidR="00234BF8">
        <w:rPr>
          <w:rFonts w:ascii="Times New Roman" w:hAnsi="Times New Roman"/>
          <w:sz w:val="28"/>
          <w:szCs w:val="28"/>
        </w:rPr>
        <w:t xml:space="preserve"> року</w:t>
      </w:r>
      <w:r w:rsidR="003E76D1" w:rsidRPr="002D129E">
        <w:rPr>
          <w:rFonts w:ascii="Times New Roman" w:hAnsi="Times New Roman"/>
          <w:sz w:val="28"/>
          <w:szCs w:val="28"/>
        </w:rPr>
        <w:t>,</w:t>
      </w:r>
      <w:r w:rsidR="003F401A" w:rsidRPr="002D129E">
        <w:rPr>
          <w:rFonts w:ascii="Times New Roman" w:hAnsi="Times New Roman"/>
          <w:sz w:val="28"/>
          <w:szCs w:val="28"/>
        </w:rPr>
        <w:t xml:space="preserve"> </w:t>
      </w:r>
      <w:r w:rsidR="003E76D1" w:rsidRPr="002D129E">
        <w:rPr>
          <w:rFonts w:ascii="Times New Roman" w:hAnsi="Times New Roman"/>
          <w:sz w:val="28"/>
          <w:szCs w:val="28"/>
        </w:rPr>
        <w:t>скарги до Вишгородського районного суду,</w:t>
      </w:r>
      <w:r w:rsidR="003F401A" w:rsidRPr="002D129E">
        <w:rPr>
          <w:rFonts w:ascii="Times New Roman" w:hAnsi="Times New Roman"/>
          <w:sz w:val="28"/>
          <w:szCs w:val="28"/>
        </w:rPr>
        <w:t xml:space="preserve"> </w:t>
      </w:r>
      <w:r w:rsidR="003E76D1" w:rsidRPr="002D129E">
        <w:rPr>
          <w:rFonts w:ascii="Times New Roman" w:hAnsi="Times New Roman"/>
          <w:sz w:val="28"/>
          <w:szCs w:val="28"/>
        </w:rPr>
        <w:t xml:space="preserve">ухвали Вишгородського районного суду від </w:t>
      </w:r>
      <w:r w:rsidR="00234BF8">
        <w:rPr>
          <w:rFonts w:ascii="Times New Roman" w:hAnsi="Times New Roman"/>
          <w:sz w:val="28"/>
          <w:szCs w:val="28"/>
        </w:rPr>
        <w:br/>
      </w:r>
      <w:r w:rsidR="003E76D1" w:rsidRPr="002D129E">
        <w:rPr>
          <w:rFonts w:ascii="Times New Roman" w:hAnsi="Times New Roman"/>
          <w:sz w:val="28"/>
          <w:szCs w:val="28"/>
        </w:rPr>
        <w:t>15</w:t>
      </w:r>
      <w:r w:rsidR="00234BF8">
        <w:rPr>
          <w:rFonts w:ascii="Times New Roman" w:hAnsi="Times New Roman"/>
          <w:sz w:val="28"/>
          <w:szCs w:val="28"/>
        </w:rPr>
        <w:t xml:space="preserve"> вересня </w:t>
      </w:r>
      <w:r w:rsidR="003E76D1" w:rsidRPr="002D129E">
        <w:rPr>
          <w:rFonts w:ascii="Times New Roman" w:hAnsi="Times New Roman"/>
          <w:sz w:val="28"/>
          <w:szCs w:val="28"/>
        </w:rPr>
        <w:t xml:space="preserve">2025 у справі № </w:t>
      </w:r>
      <w:r w:rsidR="004E7D9D">
        <w:rPr>
          <w:rFonts w:ascii="Times New Roman" w:hAnsi="Times New Roman"/>
          <w:sz w:val="28"/>
          <w:szCs w:val="28"/>
        </w:rPr>
        <w:t>(конфіденційна інформація)</w:t>
      </w:r>
      <w:r w:rsidR="003E76D1" w:rsidRPr="002D129E">
        <w:rPr>
          <w:rFonts w:ascii="Times New Roman" w:hAnsi="Times New Roman"/>
          <w:sz w:val="28"/>
          <w:szCs w:val="28"/>
        </w:rPr>
        <w:t>,</w:t>
      </w:r>
      <w:r w:rsidR="003F401A" w:rsidRPr="002D129E">
        <w:rPr>
          <w:rFonts w:ascii="Times New Roman" w:hAnsi="Times New Roman"/>
          <w:sz w:val="28"/>
          <w:szCs w:val="28"/>
        </w:rPr>
        <w:t xml:space="preserve"> </w:t>
      </w:r>
      <w:r w:rsidR="003E76D1" w:rsidRPr="002D129E">
        <w:rPr>
          <w:rFonts w:ascii="Times New Roman" w:hAnsi="Times New Roman"/>
          <w:sz w:val="28"/>
          <w:szCs w:val="28"/>
        </w:rPr>
        <w:t>заяви начальнику ГУ СБ України у м. Києві та Київській області від 21</w:t>
      </w:r>
      <w:r w:rsidR="00234BF8">
        <w:rPr>
          <w:rFonts w:ascii="Times New Roman" w:hAnsi="Times New Roman"/>
          <w:sz w:val="28"/>
          <w:szCs w:val="28"/>
        </w:rPr>
        <w:t xml:space="preserve"> травня </w:t>
      </w:r>
      <w:r w:rsidR="003E76D1" w:rsidRPr="002D129E">
        <w:rPr>
          <w:rFonts w:ascii="Times New Roman" w:hAnsi="Times New Roman"/>
          <w:sz w:val="28"/>
          <w:szCs w:val="28"/>
        </w:rPr>
        <w:t>2021</w:t>
      </w:r>
      <w:r w:rsidR="00234BF8">
        <w:rPr>
          <w:rFonts w:ascii="Times New Roman" w:hAnsi="Times New Roman"/>
          <w:sz w:val="28"/>
          <w:szCs w:val="28"/>
        </w:rPr>
        <w:t xml:space="preserve"> року</w:t>
      </w:r>
      <w:r w:rsidR="003E76D1" w:rsidRPr="002D129E">
        <w:rPr>
          <w:rFonts w:ascii="Times New Roman" w:hAnsi="Times New Roman"/>
          <w:sz w:val="28"/>
          <w:szCs w:val="28"/>
        </w:rPr>
        <w:t>,</w:t>
      </w:r>
      <w:r w:rsidR="003F401A" w:rsidRPr="002D129E">
        <w:rPr>
          <w:rFonts w:ascii="Times New Roman" w:hAnsi="Times New Roman"/>
          <w:sz w:val="28"/>
          <w:szCs w:val="28"/>
        </w:rPr>
        <w:t xml:space="preserve"> </w:t>
      </w:r>
      <w:r w:rsidR="003E76D1" w:rsidRPr="002D129E">
        <w:rPr>
          <w:rFonts w:ascii="Times New Roman" w:hAnsi="Times New Roman"/>
          <w:sz w:val="28"/>
          <w:szCs w:val="28"/>
        </w:rPr>
        <w:t>Положення про проведення конкурсу Вишгородською міською радою,</w:t>
      </w:r>
      <w:r w:rsidR="003F401A" w:rsidRPr="002D129E">
        <w:rPr>
          <w:rFonts w:ascii="Times New Roman" w:hAnsi="Times New Roman"/>
          <w:sz w:val="28"/>
          <w:szCs w:val="28"/>
        </w:rPr>
        <w:t xml:space="preserve"> </w:t>
      </w:r>
      <w:r w:rsidR="003E76D1" w:rsidRPr="002D129E">
        <w:rPr>
          <w:rFonts w:ascii="Times New Roman" w:hAnsi="Times New Roman"/>
          <w:sz w:val="28"/>
          <w:szCs w:val="28"/>
        </w:rPr>
        <w:t>роз’яснень Головдержслужби щодо особливостей проведення конкурсу,</w:t>
      </w:r>
      <w:r w:rsidR="003F401A" w:rsidRPr="002D129E">
        <w:rPr>
          <w:rFonts w:ascii="Times New Roman" w:hAnsi="Times New Roman"/>
          <w:sz w:val="28"/>
          <w:szCs w:val="28"/>
        </w:rPr>
        <w:t xml:space="preserve"> </w:t>
      </w:r>
      <w:r w:rsidR="003E76D1" w:rsidRPr="002D129E">
        <w:rPr>
          <w:rFonts w:ascii="Times New Roman" w:hAnsi="Times New Roman"/>
          <w:sz w:val="28"/>
          <w:szCs w:val="28"/>
        </w:rPr>
        <w:t>рішення конкурсної комісії Вишгородської районної ради про призначення директора Фонду комунального майна Вишгородського району,</w:t>
      </w:r>
      <w:r w:rsidR="003F401A" w:rsidRPr="002D129E">
        <w:rPr>
          <w:rFonts w:ascii="Times New Roman" w:hAnsi="Times New Roman"/>
          <w:sz w:val="28"/>
          <w:szCs w:val="28"/>
        </w:rPr>
        <w:t xml:space="preserve"> </w:t>
      </w:r>
      <w:r w:rsidR="003E76D1" w:rsidRPr="002D129E">
        <w:rPr>
          <w:rFonts w:ascii="Times New Roman" w:hAnsi="Times New Roman"/>
          <w:sz w:val="28"/>
          <w:szCs w:val="28"/>
        </w:rPr>
        <w:t>рішення Вишгородської районної ради про звільнення директора Фонду комунального майна Вишгородського району,</w:t>
      </w:r>
      <w:r w:rsidR="003F401A" w:rsidRPr="002D129E">
        <w:rPr>
          <w:rFonts w:ascii="Times New Roman" w:hAnsi="Times New Roman"/>
          <w:sz w:val="28"/>
          <w:szCs w:val="28"/>
        </w:rPr>
        <w:t xml:space="preserve"> </w:t>
      </w:r>
      <w:r w:rsidR="003E76D1" w:rsidRPr="002D129E">
        <w:rPr>
          <w:rFonts w:ascii="Times New Roman" w:hAnsi="Times New Roman"/>
          <w:sz w:val="28"/>
          <w:szCs w:val="28"/>
        </w:rPr>
        <w:t>запиту від 05</w:t>
      </w:r>
      <w:r w:rsidR="00234BF8">
        <w:rPr>
          <w:rFonts w:ascii="Times New Roman" w:hAnsi="Times New Roman"/>
          <w:sz w:val="28"/>
          <w:szCs w:val="28"/>
        </w:rPr>
        <w:t xml:space="preserve"> квітня </w:t>
      </w:r>
      <w:r w:rsidR="003E76D1" w:rsidRPr="002D129E">
        <w:rPr>
          <w:rFonts w:ascii="Times New Roman" w:hAnsi="Times New Roman"/>
          <w:sz w:val="28"/>
          <w:szCs w:val="28"/>
        </w:rPr>
        <w:t>2021</w:t>
      </w:r>
      <w:r w:rsidR="00234BF8">
        <w:rPr>
          <w:rFonts w:ascii="Times New Roman" w:hAnsi="Times New Roman"/>
          <w:sz w:val="28"/>
          <w:szCs w:val="28"/>
        </w:rPr>
        <w:t xml:space="preserve"> року</w:t>
      </w:r>
      <w:r w:rsidR="003E76D1" w:rsidRPr="002D129E">
        <w:rPr>
          <w:rFonts w:ascii="Times New Roman" w:hAnsi="Times New Roman"/>
          <w:sz w:val="28"/>
          <w:szCs w:val="28"/>
        </w:rPr>
        <w:t>,</w:t>
      </w:r>
      <w:r w:rsidR="003F401A" w:rsidRPr="002D129E">
        <w:rPr>
          <w:rFonts w:ascii="Times New Roman" w:hAnsi="Times New Roman"/>
          <w:sz w:val="28"/>
          <w:szCs w:val="28"/>
        </w:rPr>
        <w:t xml:space="preserve"> </w:t>
      </w:r>
      <w:r w:rsidR="003E76D1" w:rsidRPr="002D129E">
        <w:rPr>
          <w:rFonts w:ascii="Times New Roman" w:hAnsi="Times New Roman"/>
          <w:sz w:val="28"/>
          <w:szCs w:val="28"/>
        </w:rPr>
        <w:t>відповіді Вишгородської міської ради на запит від 09</w:t>
      </w:r>
      <w:r w:rsidR="00234BF8">
        <w:rPr>
          <w:rFonts w:ascii="Times New Roman" w:hAnsi="Times New Roman"/>
          <w:sz w:val="28"/>
          <w:szCs w:val="28"/>
        </w:rPr>
        <w:t xml:space="preserve"> квітня </w:t>
      </w:r>
      <w:r w:rsidR="003E76D1" w:rsidRPr="002D129E">
        <w:rPr>
          <w:rFonts w:ascii="Times New Roman" w:hAnsi="Times New Roman"/>
          <w:sz w:val="28"/>
          <w:szCs w:val="28"/>
        </w:rPr>
        <w:t>2021</w:t>
      </w:r>
      <w:r w:rsidR="00234BF8">
        <w:rPr>
          <w:rFonts w:ascii="Times New Roman" w:hAnsi="Times New Roman"/>
          <w:sz w:val="28"/>
          <w:szCs w:val="28"/>
        </w:rPr>
        <w:t xml:space="preserve"> року</w:t>
      </w:r>
      <w:r w:rsidR="003E76D1" w:rsidRPr="002D129E">
        <w:rPr>
          <w:rFonts w:ascii="Times New Roman" w:hAnsi="Times New Roman"/>
          <w:sz w:val="28"/>
          <w:szCs w:val="28"/>
        </w:rPr>
        <w:t>,</w:t>
      </w:r>
      <w:r w:rsidR="003F401A" w:rsidRPr="002D129E">
        <w:rPr>
          <w:rFonts w:ascii="Times New Roman" w:hAnsi="Times New Roman"/>
          <w:sz w:val="28"/>
          <w:szCs w:val="28"/>
        </w:rPr>
        <w:t xml:space="preserve"> </w:t>
      </w:r>
      <w:r w:rsidR="003E76D1" w:rsidRPr="002D129E">
        <w:rPr>
          <w:rFonts w:ascii="Times New Roman" w:hAnsi="Times New Roman"/>
          <w:sz w:val="28"/>
          <w:szCs w:val="28"/>
        </w:rPr>
        <w:t>запиту від 08</w:t>
      </w:r>
      <w:r w:rsidR="00234BF8">
        <w:rPr>
          <w:rFonts w:ascii="Times New Roman" w:hAnsi="Times New Roman"/>
          <w:sz w:val="28"/>
          <w:szCs w:val="28"/>
        </w:rPr>
        <w:t xml:space="preserve"> квітня </w:t>
      </w:r>
      <w:r w:rsidR="003E76D1" w:rsidRPr="002D129E">
        <w:rPr>
          <w:rFonts w:ascii="Times New Roman" w:hAnsi="Times New Roman"/>
          <w:sz w:val="28"/>
          <w:szCs w:val="28"/>
        </w:rPr>
        <w:t>2021</w:t>
      </w:r>
      <w:r w:rsidR="00234BF8">
        <w:rPr>
          <w:rFonts w:ascii="Times New Roman" w:hAnsi="Times New Roman"/>
          <w:sz w:val="28"/>
          <w:szCs w:val="28"/>
        </w:rPr>
        <w:t xml:space="preserve"> року</w:t>
      </w:r>
      <w:r w:rsidR="003E76D1" w:rsidRPr="002D129E">
        <w:rPr>
          <w:rFonts w:ascii="Times New Roman" w:hAnsi="Times New Roman"/>
          <w:sz w:val="28"/>
          <w:szCs w:val="28"/>
        </w:rPr>
        <w:t>,</w:t>
      </w:r>
      <w:r w:rsidR="003F401A" w:rsidRPr="002D129E">
        <w:rPr>
          <w:rFonts w:ascii="Times New Roman" w:hAnsi="Times New Roman"/>
          <w:sz w:val="28"/>
          <w:szCs w:val="28"/>
        </w:rPr>
        <w:t xml:space="preserve"> </w:t>
      </w:r>
      <w:r w:rsidR="003E76D1" w:rsidRPr="002D129E">
        <w:rPr>
          <w:rFonts w:ascii="Times New Roman" w:hAnsi="Times New Roman"/>
          <w:sz w:val="28"/>
          <w:szCs w:val="28"/>
        </w:rPr>
        <w:t>екзаменаційної відомості від 11</w:t>
      </w:r>
      <w:r w:rsidR="00234BF8">
        <w:rPr>
          <w:rFonts w:ascii="Times New Roman" w:hAnsi="Times New Roman"/>
          <w:sz w:val="28"/>
          <w:szCs w:val="28"/>
        </w:rPr>
        <w:t xml:space="preserve"> березня </w:t>
      </w:r>
      <w:r w:rsidR="003E76D1" w:rsidRPr="002D129E">
        <w:rPr>
          <w:rFonts w:ascii="Times New Roman" w:hAnsi="Times New Roman"/>
          <w:sz w:val="28"/>
          <w:szCs w:val="28"/>
        </w:rPr>
        <w:t>2025</w:t>
      </w:r>
      <w:r w:rsidR="00234BF8">
        <w:rPr>
          <w:rFonts w:ascii="Times New Roman" w:hAnsi="Times New Roman"/>
          <w:sz w:val="28"/>
          <w:szCs w:val="28"/>
        </w:rPr>
        <w:t xml:space="preserve"> року</w:t>
      </w:r>
      <w:r w:rsidR="003E76D1" w:rsidRPr="002D129E">
        <w:rPr>
          <w:rFonts w:ascii="Times New Roman" w:hAnsi="Times New Roman"/>
          <w:sz w:val="28"/>
          <w:szCs w:val="28"/>
        </w:rPr>
        <w:t xml:space="preserve"> з неправильними балами,</w:t>
      </w:r>
      <w:r w:rsidR="003F401A" w:rsidRPr="002D129E">
        <w:rPr>
          <w:rFonts w:ascii="Times New Roman" w:hAnsi="Times New Roman"/>
          <w:sz w:val="28"/>
          <w:szCs w:val="28"/>
        </w:rPr>
        <w:t xml:space="preserve"> </w:t>
      </w:r>
      <w:r w:rsidR="003E76D1" w:rsidRPr="002D129E">
        <w:rPr>
          <w:rFonts w:ascii="Times New Roman" w:hAnsi="Times New Roman"/>
          <w:sz w:val="28"/>
          <w:szCs w:val="28"/>
        </w:rPr>
        <w:t>екзаменаційної відомості з виправленими балами,</w:t>
      </w:r>
      <w:r w:rsidR="003F401A" w:rsidRPr="002D129E">
        <w:rPr>
          <w:rFonts w:ascii="Times New Roman" w:hAnsi="Times New Roman"/>
          <w:sz w:val="28"/>
          <w:szCs w:val="28"/>
        </w:rPr>
        <w:t xml:space="preserve"> </w:t>
      </w:r>
      <w:r w:rsidR="003E76D1" w:rsidRPr="002D129E">
        <w:rPr>
          <w:rFonts w:ascii="Times New Roman" w:hAnsi="Times New Roman"/>
          <w:sz w:val="28"/>
          <w:szCs w:val="28"/>
        </w:rPr>
        <w:t>відповіді Вишгородської міської ради на запит від</w:t>
      </w:r>
      <w:r w:rsidR="004E7D9D">
        <w:rPr>
          <w:rFonts w:ascii="Times New Roman" w:hAnsi="Times New Roman"/>
          <w:sz w:val="28"/>
          <w:szCs w:val="28"/>
        </w:rPr>
        <w:t xml:space="preserve"> </w:t>
      </w:r>
      <w:r w:rsidR="003E76D1" w:rsidRPr="002D129E">
        <w:rPr>
          <w:rFonts w:ascii="Times New Roman" w:hAnsi="Times New Roman"/>
          <w:sz w:val="28"/>
          <w:szCs w:val="28"/>
        </w:rPr>
        <w:t>15</w:t>
      </w:r>
      <w:r w:rsidR="00234BF8">
        <w:rPr>
          <w:rFonts w:ascii="Times New Roman" w:hAnsi="Times New Roman"/>
          <w:sz w:val="28"/>
          <w:szCs w:val="28"/>
        </w:rPr>
        <w:t xml:space="preserve"> квітня 2</w:t>
      </w:r>
      <w:r w:rsidR="003E76D1" w:rsidRPr="002D129E">
        <w:rPr>
          <w:rFonts w:ascii="Times New Roman" w:hAnsi="Times New Roman"/>
          <w:sz w:val="28"/>
          <w:szCs w:val="28"/>
        </w:rPr>
        <w:t>021</w:t>
      </w:r>
      <w:r w:rsidR="00234BF8">
        <w:rPr>
          <w:rFonts w:ascii="Times New Roman" w:hAnsi="Times New Roman"/>
          <w:sz w:val="28"/>
          <w:szCs w:val="28"/>
        </w:rPr>
        <w:t xml:space="preserve"> року</w:t>
      </w:r>
      <w:r w:rsidR="003E76D1" w:rsidRPr="002D129E">
        <w:rPr>
          <w:rFonts w:ascii="Times New Roman" w:hAnsi="Times New Roman"/>
          <w:sz w:val="28"/>
          <w:szCs w:val="28"/>
        </w:rPr>
        <w:t>,</w:t>
      </w:r>
      <w:r w:rsidR="003F401A" w:rsidRPr="002D129E">
        <w:rPr>
          <w:rFonts w:ascii="Times New Roman" w:hAnsi="Times New Roman"/>
          <w:sz w:val="28"/>
          <w:szCs w:val="28"/>
        </w:rPr>
        <w:t xml:space="preserve"> </w:t>
      </w:r>
      <w:r w:rsidR="003E76D1" w:rsidRPr="002D129E">
        <w:rPr>
          <w:rFonts w:ascii="Times New Roman" w:hAnsi="Times New Roman"/>
          <w:sz w:val="28"/>
          <w:szCs w:val="28"/>
        </w:rPr>
        <w:t>відповіді Вишгородської міської ради на запит від 21</w:t>
      </w:r>
      <w:r w:rsidR="00234BF8">
        <w:rPr>
          <w:rFonts w:ascii="Times New Roman" w:hAnsi="Times New Roman"/>
          <w:sz w:val="28"/>
          <w:szCs w:val="28"/>
        </w:rPr>
        <w:t xml:space="preserve"> квітня </w:t>
      </w:r>
      <w:r w:rsidR="003E76D1" w:rsidRPr="002D129E">
        <w:rPr>
          <w:rFonts w:ascii="Times New Roman" w:hAnsi="Times New Roman"/>
          <w:sz w:val="28"/>
          <w:szCs w:val="28"/>
        </w:rPr>
        <w:t>2021</w:t>
      </w:r>
      <w:r w:rsidR="00234BF8">
        <w:rPr>
          <w:rFonts w:ascii="Times New Roman" w:hAnsi="Times New Roman"/>
          <w:sz w:val="28"/>
          <w:szCs w:val="28"/>
        </w:rPr>
        <w:t xml:space="preserve"> року</w:t>
      </w:r>
      <w:r w:rsidR="003E76D1" w:rsidRPr="002D129E">
        <w:rPr>
          <w:rFonts w:ascii="Times New Roman" w:hAnsi="Times New Roman"/>
          <w:sz w:val="28"/>
          <w:szCs w:val="28"/>
        </w:rPr>
        <w:t>,</w:t>
      </w:r>
      <w:r w:rsidR="003F401A" w:rsidRPr="002D129E">
        <w:rPr>
          <w:rFonts w:ascii="Times New Roman" w:hAnsi="Times New Roman"/>
          <w:sz w:val="28"/>
          <w:szCs w:val="28"/>
        </w:rPr>
        <w:t xml:space="preserve"> </w:t>
      </w:r>
      <w:r w:rsidR="003E76D1" w:rsidRPr="002D129E">
        <w:rPr>
          <w:rFonts w:ascii="Times New Roman" w:hAnsi="Times New Roman"/>
          <w:sz w:val="28"/>
          <w:szCs w:val="28"/>
        </w:rPr>
        <w:t>протоколу № 2 конкурсної комісії від 17</w:t>
      </w:r>
      <w:r w:rsidR="00234BF8">
        <w:rPr>
          <w:rFonts w:ascii="Times New Roman" w:hAnsi="Times New Roman"/>
          <w:sz w:val="28"/>
          <w:szCs w:val="28"/>
        </w:rPr>
        <w:t xml:space="preserve"> березня </w:t>
      </w:r>
      <w:r w:rsidR="003E76D1" w:rsidRPr="002D129E">
        <w:rPr>
          <w:rFonts w:ascii="Times New Roman" w:hAnsi="Times New Roman"/>
          <w:sz w:val="28"/>
          <w:szCs w:val="28"/>
        </w:rPr>
        <w:t>2021</w:t>
      </w:r>
      <w:r w:rsidR="00234BF8">
        <w:rPr>
          <w:rFonts w:ascii="Times New Roman" w:hAnsi="Times New Roman"/>
          <w:sz w:val="28"/>
          <w:szCs w:val="28"/>
        </w:rPr>
        <w:t xml:space="preserve"> року</w:t>
      </w:r>
      <w:r w:rsidR="003E76D1" w:rsidRPr="002D129E">
        <w:rPr>
          <w:rFonts w:ascii="Times New Roman" w:hAnsi="Times New Roman"/>
          <w:sz w:val="28"/>
          <w:szCs w:val="28"/>
        </w:rPr>
        <w:t>,</w:t>
      </w:r>
      <w:r w:rsidR="003F401A" w:rsidRPr="002D129E">
        <w:rPr>
          <w:rFonts w:ascii="Times New Roman" w:hAnsi="Times New Roman"/>
          <w:sz w:val="28"/>
          <w:szCs w:val="28"/>
        </w:rPr>
        <w:t xml:space="preserve"> </w:t>
      </w:r>
      <w:r w:rsidR="003E76D1" w:rsidRPr="002D129E">
        <w:rPr>
          <w:rFonts w:ascii="Times New Roman" w:hAnsi="Times New Roman"/>
          <w:sz w:val="28"/>
          <w:szCs w:val="28"/>
        </w:rPr>
        <w:t>повідомлення про результати</w:t>
      </w:r>
      <w:r w:rsidR="004E7D9D">
        <w:rPr>
          <w:rFonts w:ascii="Times New Roman" w:hAnsi="Times New Roman"/>
          <w:sz w:val="28"/>
          <w:szCs w:val="28"/>
        </w:rPr>
        <w:t xml:space="preserve"> </w:t>
      </w:r>
      <w:r w:rsidR="003E76D1" w:rsidRPr="002D129E">
        <w:rPr>
          <w:rFonts w:ascii="Times New Roman" w:hAnsi="Times New Roman"/>
          <w:sz w:val="28"/>
          <w:szCs w:val="28"/>
        </w:rPr>
        <w:lastRenderedPageBreak/>
        <w:t>конкурсу,</w:t>
      </w:r>
      <w:r w:rsidR="003F401A" w:rsidRPr="002D129E">
        <w:rPr>
          <w:rFonts w:ascii="Times New Roman" w:hAnsi="Times New Roman"/>
          <w:sz w:val="28"/>
          <w:szCs w:val="28"/>
        </w:rPr>
        <w:t xml:space="preserve"> </w:t>
      </w:r>
      <w:r w:rsidR="003E76D1" w:rsidRPr="002D129E">
        <w:rPr>
          <w:rFonts w:ascii="Times New Roman" w:hAnsi="Times New Roman"/>
          <w:sz w:val="28"/>
          <w:szCs w:val="28"/>
        </w:rPr>
        <w:t xml:space="preserve">скарги на дії конкурсної комісії від </w:t>
      </w:r>
      <w:r w:rsidR="004E7D9D">
        <w:rPr>
          <w:rFonts w:ascii="Times New Roman" w:hAnsi="Times New Roman"/>
          <w:sz w:val="28"/>
          <w:szCs w:val="28"/>
        </w:rPr>
        <w:t xml:space="preserve"> </w:t>
      </w:r>
      <w:r w:rsidR="003E76D1" w:rsidRPr="002D129E">
        <w:rPr>
          <w:rFonts w:ascii="Times New Roman" w:hAnsi="Times New Roman"/>
          <w:sz w:val="28"/>
          <w:szCs w:val="28"/>
        </w:rPr>
        <w:t>18</w:t>
      </w:r>
      <w:r w:rsidR="00234BF8">
        <w:rPr>
          <w:rFonts w:ascii="Times New Roman" w:hAnsi="Times New Roman"/>
          <w:sz w:val="28"/>
          <w:szCs w:val="28"/>
        </w:rPr>
        <w:t xml:space="preserve"> березня </w:t>
      </w:r>
      <w:r w:rsidR="003E76D1" w:rsidRPr="002D129E">
        <w:rPr>
          <w:rFonts w:ascii="Times New Roman" w:hAnsi="Times New Roman"/>
          <w:sz w:val="28"/>
          <w:szCs w:val="28"/>
        </w:rPr>
        <w:t>2021</w:t>
      </w:r>
      <w:r w:rsidR="00234BF8">
        <w:rPr>
          <w:rFonts w:ascii="Times New Roman" w:hAnsi="Times New Roman"/>
          <w:sz w:val="28"/>
          <w:szCs w:val="28"/>
        </w:rPr>
        <w:t xml:space="preserve"> року</w:t>
      </w:r>
      <w:r w:rsidR="003E76D1" w:rsidRPr="002D129E">
        <w:rPr>
          <w:rFonts w:ascii="Times New Roman" w:hAnsi="Times New Roman"/>
          <w:sz w:val="28"/>
          <w:szCs w:val="28"/>
        </w:rPr>
        <w:t>,</w:t>
      </w:r>
      <w:r w:rsidR="003F401A" w:rsidRPr="002D129E">
        <w:rPr>
          <w:rFonts w:ascii="Times New Roman" w:hAnsi="Times New Roman"/>
          <w:sz w:val="28"/>
          <w:szCs w:val="28"/>
        </w:rPr>
        <w:t xml:space="preserve"> </w:t>
      </w:r>
      <w:r w:rsidR="003E76D1" w:rsidRPr="002D129E">
        <w:rPr>
          <w:rFonts w:ascii="Times New Roman" w:hAnsi="Times New Roman"/>
          <w:sz w:val="28"/>
          <w:szCs w:val="28"/>
        </w:rPr>
        <w:t>відповіді Вишгородської міської ради на скаргу від 25</w:t>
      </w:r>
      <w:r w:rsidR="00234BF8">
        <w:rPr>
          <w:rFonts w:ascii="Times New Roman" w:hAnsi="Times New Roman"/>
          <w:sz w:val="28"/>
          <w:szCs w:val="28"/>
        </w:rPr>
        <w:t xml:space="preserve"> березня </w:t>
      </w:r>
      <w:r w:rsidR="003E76D1" w:rsidRPr="002D129E">
        <w:rPr>
          <w:rFonts w:ascii="Times New Roman" w:hAnsi="Times New Roman"/>
          <w:sz w:val="28"/>
          <w:szCs w:val="28"/>
        </w:rPr>
        <w:t>2021</w:t>
      </w:r>
      <w:r w:rsidR="00234BF8">
        <w:rPr>
          <w:rFonts w:ascii="Times New Roman" w:hAnsi="Times New Roman"/>
          <w:sz w:val="28"/>
          <w:szCs w:val="28"/>
        </w:rPr>
        <w:t xml:space="preserve"> року. </w:t>
      </w:r>
    </w:p>
    <w:p w14:paraId="6183C8A2" w14:textId="77777777" w:rsidR="00234BF8" w:rsidRPr="002D129E" w:rsidRDefault="00234BF8" w:rsidP="00234BF8">
      <w:pPr>
        <w:widowControl w:val="0"/>
        <w:tabs>
          <w:tab w:val="left" w:pos="709"/>
          <w:tab w:val="left" w:pos="993"/>
        </w:tabs>
        <w:spacing w:after="0" w:line="240" w:lineRule="auto"/>
        <w:contextualSpacing/>
        <w:jc w:val="both"/>
        <w:rPr>
          <w:rFonts w:ascii="Times New Roman" w:hAnsi="Times New Roman"/>
          <w:sz w:val="28"/>
          <w:szCs w:val="28"/>
        </w:rPr>
      </w:pPr>
    </w:p>
    <w:p w14:paraId="53C28F13" w14:textId="4A20EDE5" w:rsidR="00C3790D" w:rsidRPr="002D129E" w:rsidRDefault="00C3790D" w:rsidP="00750CB5">
      <w:pPr>
        <w:pStyle w:val="a6"/>
        <w:widowControl w:val="0"/>
        <w:numPr>
          <w:ilvl w:val="0"/>
          <w:numId w:val="3"/>
        </w:numPr>
        <w:tabs>
          <w:tab w:val="left" w:pos="851"/>
          <w:tab w:val="left" w:pos="993"/>
        </w:tabs>
        <w:spacing w:after="0" w:line="240" w:lineRule="auto"/>
        <w:jc w:val="both"/>
        <w:rPr>
          <w:rFonts w:ascii="Times New Roman" w:hAnsi="Times New Roman"/>
          <w:b/>
          <w:sz w:val="28"/>
          <w:szCs w:val="28"/>
        </w:rPr>
      </w:pPr>
      <w:r w:rsidRPr="002D129E">
        <w:rPr>
          <w:rFonts w:ascii="Times New Roman" w:hAnsi="Times New Roman"/>
          <w:b/>
          <w:sz w:val="28"/>
          <w:szCs w:val="28"/>
        </w:rPr>
        <w:t>Щодо джерел права, які підлягають застосуванню</w:t>
      </w:r>
    </w:p>
    <w:p w14:paraId="2E02113C" w14:textId="77777777" w:rsidR="00A454D9" w:rsidRPr="002D129E" w:rsidRDefault="00A454D9" w:rsidP="00A454D9">
      <w:pPr>
        <w:widowControl w:val="0"/>
        <w:tabs>
          <w:tab w:val="left" w:pos="851"/>
          <w:tab w:val="left" w:pos="993"/>
        </w:tabs>
        <w:spacing w:after="0" w:line="240" w:lineRule="auto"/>
        <w:jc w:val="both"/>
        <w:rPr>
          <w:rFonts w:ascii="Times New Roman" w:hAnsi="Times New Roman"/>
          <w:b/>
          <w:sz w:val="28"/>
          <w:szCs w:val="28"/>
        </w:rPr>
      </w:pPr>
    </w:p>
    <w:p w14:paraId="6FF3B85F" w14:textId="77777777" w:rsidR="00A454D9" w:rsidRPr="002D129E" w:rsidRDefault="00A454D9" w:rsidP="00A454D9">
      <w:pPr>
        <w:spacing w:after="0" w:line="240" w:lineRule="auto"/>
        <w:ind w:firstLine="709"/>
        <w:jc w:val="both"/>
        <w:rPr>
          <w:rFonts w:ascii="Times New Roman" w:hAnsi="Times New Roman"/>
          <w:sz w:val="28"/>
          <w:szCs w:val="28"/>
          <w:lang w:eastAsia="uk-UA"/>
        </w:rPr>
      </w:pPr>
      <w:r w:rsidRPr="002D129E">
        <w:rPr>
          <w:rFonts w:ascii="Times New Roman" w:hAnsi="Times New Roman"/>
          <w:sz w:val="28"/>
          <w:szCs w:val="28"/>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73F50188" w14:textId="77777777" w:rsidR="00A454D9" w:rsidRPr="002D129E" w:rsidRDefault="00A454D9" w:rsidP="00A454D9">
      <w:pPr>
        <w:shd w:val="clear" w:color="auto" w:fill="FFFFFF"/>
        <w:spacing w:after="0" w:line="240" w:lineRule="auto"/>
        <w:ind w:firstLine="709"/>
        <w:jc w:val="both"/>
        <w:rPr>
          <w:rFonts w:ascii="Times New Roman" w:eastAsia="Times New Roman" w:hAnsi="Times New Roman"/>
          <w:sz w:val="28"/>
          <w:szCs w:val="28"/>
          <w:lang w:eastAsia="ru-RU"/>
        </w:rPr>
      </w:pPr>
      <w:r w:rsidRPr="002D129E">
        <w:rPr>
          <w:rFonts w:ascii="Times New Roman" w:eastAsia="Times New Roman" w:hAnsi="Times New Roman"/>
          <w:bCs/>
          <w:sz w:val="28"/>
          <w:szCs w:val="28"/>
          <w:lang w:eastAsia="ru-RU"/>
        </w:rPr>
        <w:t>Статтею 131</w:t>
      </w:r>
      <w:r w:rsidRPr="002D129E">
        <w:rPr>
          <w:rFonts w:ascii="Times New Roman" w:eastAsia="Times New Roman" w:hAnsi="Times New Roman"/>
          <w:bCs/>
          <w:sz w:val="28"/>
          <w:szCs w:val="28"/>
          <w:vertAlign w:val="superscript"/>
          <w:lang w:eastAsia="ru-RU"/>
        </w:rPr>
        <w:t xml:space="preserve">-1 </w:t>
      </w:r>
      <w:r w:rsidRPr="002D129E">
        <w:rPr>
          <w:rFonts w:ascii="Times New Roman" w:eastAsia="Times New Roman" w:hAnsi="Times New Roman"/>
          <w:bCs/>
          <w:sz w:val="28"/>
          <w:szCs w:val="28"/>
          <w:lang w:eastAsia="ru-RU"/>
        </w:rPr>
        <w:t xml:space="preserve">Конституції України визначено, що </w:t>
      </w:r>
      <w:r w:rsidRPr="002D129E">
        <w:rPr>
          <w:rFonts w:ascii="Times New Roman" w:eastAsia="Times New Roman" w:hAnsi="Times New Roman"/>
          <w:sz w:val="28"/>
          <w:szCs w:val="28"/>
          <w:lang w:eastAsia="ru-RU"/>
        </w:rPr>
        <w:t xml:space="preserve">в Україні діє прокуратура, яка поміж іншим здійснює </w:t>
      </w:r>
      <w:bookmarkStart w:id="6" w:name="n5260"/>
      <w:bookmarkEnd w:id="6"/>
      <w:r w:rsidRPr="002D129E">
        <w:rPr>
          <w:rFonts w:ascii="Times New Roman" w:eastAsia="Times New Roman" w:hAnsi="Times New Roman"/>
          <w:sz w:val="28"/>
          <w:szCs w:val="28"/>
          <w:lang w:eastAsia="ru-RU"/>
        </w:rPr>
        <w:t xml:space="preserve">підтримання публічного обвинувачення в суді, </w:t>
      </w:r>
      <w:bookmarkStart w:id="7" w:name="n5261"/>
      <w:bookmarkEnd w:id="7"/>
      <w:r w:rsidRPr="002D129E">
        <w:rPr>
          <w:rFonts w:ascii="Times New Roman" w:eastAsia="Times New Roman" w:hAnsi="Times New Roman"/>
          <w:sz w:val="28"/>
          <w:szCs w:val="28"/>
          <w:lang w:eastAsia="ru-RU"/>
        </w:rPr>
        <w:t xml:space="preserve">організацію і процесуальне керівництво досудовим розслідуванням, вирішення відповідно до закону інших питань під час кримінального провадження, нагляд за негласними та іншими слідчими і розшуковими діями органів правопорядку. </w:t>
      </w:r>
      <w:bookmarkStart w:id="8" w:name="n5263"/>
      <w:bookmarkEnd w:id="8"/>
      <w:r w:rsidRPr="002D129E">
        <w:rPr>
          <w:rFonts w:ascii="Times New Roman" w:eastAsia="Times New Roman" w:hAnsi="Times New Roman"/>
          <w:sz w:val="28"/>
          <w:szCs w:val="28"/>
          <w:lang w:eastAsia="ru-RU"/>
        </w:rPr>
        <w:t>Організація та порядок діяльності прокуратури визначаються законом.</w:t>
      </w:r>
    </w:p>
    <w:p w14:paraId="1948A356" w14:textId="77777777" w:rsidR="00A454D9" w:rsidRPr="002D129E" w:rsidRDefault="00A454D9" w:rsidP="00A454D9">
      <w:pPr>
        <w:spacing w:after="0" w:line="240" w:lineRule="auto"/>
        <w:ind w:firstLine="709"/>
        <w:jc w:val="both"/>
        <w:rPr>
          <w:rFonts w:ascii="Times New Roman" w:hAnsi="Times New Roman"/>
          <w:sz w:val="28"/>
          <w:szCs w:val="28"/>
          <w:lang w:eastAsia="uk-UA"/>
        </w:rPr>
      </w:pPr>
      <w:bookmarkStart w:id="9" w:name="n5264"/>
      <w:bookmarkEnd w:id="9"/>
      <w:r w:rsidRPr="002D129E">
        <w:rPr>
          <w:rFonts w:ascii="Times New Roman" w:hAnsi="Times New Roman"/>
          <w:sz w:val="28"/>
          <w:szCs w:val="28"/>
          <w:lang w:eastAsia="uk-UA"/>
        </w:rPr>
        <w:t xml:space="preserve">Так, правові засади організації і діяльності прокуратури України, статус прокурорів, загальні права і обов’язки прокурора визначено Законом України «Про прокуратуру». </w:t>
      </w:r>
    </w:p>
    <w:p w14:paraId="5FFD312F" w14:textId="7F3274CF" w:rsidR="001558CB" w:rsidRPr="002D129E" w:rsidRDefault="001558CB" w:rsidP="001558CB">
      <w:pPr>
        <w:widowControl w:val="0"/>
        <w:tabs>
          <w:tab w:val="left" w:pos="709"/>
          <w:tab w:val="left" w:pos="993"/>
        </w:tabs>
        <w:spacing w:line="240" w:lineRule="auto"/>
        <w:ind w:firstLine="709"/>
        <w:contextualSpacing/>
        <w:jc w:val="both"/>
        <w:rPr>
          <w:rFonts w:ascii="Times New Roman" w:hAnsi="Times New Roman"/>
          <w:sz w:val="28"/>
          <w:szCs w:val="28"/>
        </w:rPr>
      </w:pPr>
      <w:r w:rsidRPr="002D129E">
        <w:rPr>
          <w:rFonts w:ascii="Times New Roman" w:hAnsi="Times New Roman"/>
          <w:sz w:val="28"/>
          <w:szCs w:val="28"/>
        </w:rPr>
        <w:t xml:space="preserve">На прокуратуру, серед іншого, покладено функцію нагляду за додержанням законів органами, що здійснюють досудове розслідування (пункт 3 частини першої статті 2 Закону України «Про прокуратуру»). </w:t>
      </w:r>
    </w:p>
    <w:p w14:paraId="0F54B450" w14:textId="77777777" w:rsidR="001558CB" w:rsidRPr="002D129E" w:rsidRDefault="001558CB" w:rsidP="001558CB">
      <w:pPr>
        <w:widowControl w:val="0"/>
        <w:tabs>
          <w:tab w:val="left" w:pos="709"/>
          <w:tab w:val="left" w:pos="993"/>
        </w:tabs>
        <w:spacing w:line="240" w:lineRule="auto"/>
        <w:ind w:firstLine="709"/>
        <w:contextualSpacing/>
        <w:jc w:val="both"/>
        <w:rPr>
          <w:rFonts w:ascii="Times New Roman" w:hAnsi="Times New Roman"/>
          <w:sz w:val="28"/>
          <w:szCs w:val="28"/>
        </w:rPr>
      </w:pPr>
      <w:r w:rsidRPr="002D129E">
        <w:rPr>
          <w:rFonts w:ascii="Times New Roman" w:hAnsi="Times New Roman"/>
          <w:sz w:val="28"/>
          <w:szCs w:val="28"/>
        </w:rPr>
        <w:t>Однією із засад діяльності прокуратури, визначеною у статті 3 Закону України «Про прокуратуру», є незалежність прокурорів. Зі змісту частини другої статті 16 Закону України «Про прокуратуру» 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383B047B" w14:textId="12762CC7" w:rsidR="002B6086" w:rsidRPr="002D129E" w:rsidRDefault="001558CB" w:rsidP="002B6086">
      <w:pPr>
        <w:widowControl w:val="0"/>
        <w:tabs>
          <w:tab w:val="left" w:pos="709"/>
          <w:tab w:val="left" w:pos="993"/>
        </w:tabs>
        <w:spacing w:line="240" w:lineRule="auto"/>
        <w:ind w:firstLine="709"/>
        <w:contextualSpacing/>
        <w:jc w:val="both"/>
        <w:rPr>
          <w:sz w:val="28"/>
          <w:szCs w:val="28"/>
        </w:rPr>
      </w:pPr>
      <w:r w:rsidRPr="002D129E">
        <w:rPr>
          <w:rFonts w:ascii="Times New Roman" w:hAnsi="Times New Roman"/>
          <w:sz w:val="28"/>
          <w:szCs w:val="28"/>
        </w:rPr>
        <w:t>За загальним правилом, наведеним у частині першій статті 36</w:t>
      </w:r>
      <w:r w:rsidR="005D35C8">
        <w:rPr>
          <w:rFonts w:ascii="Times New Roman" w:hAnsi="Times New Roman"/>
          <w:sz w:val="28"/>
          <w:szCs w:val="28"/>
        </w:rPr>
        <w:t xml:space="preserve"> КПК</w:t>
      </w:r>
      <w:r w:rsidRPr="002D129E">
        <w:rPr>
          <w:rFonts w:ascii="Times New Roman" w:hAnsi="Times New Roman"/>
          <w:sz w:val="28"/>
          <w:szCs w:val="28"/>
        </w:rPr>
        <w:t>,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w:t>
      </w:r>
      <w:r w:rsidR="002B6086" w:rsidRPr="002D129E">
        <w:rPr>
          <w:rFonts w:ascii="Times New Roman" w:hAnsi="Times New Roman"/>
          <w:sz w:val="28"/>
          <w:szCs w:val="28"/>
        </w:rPr>
        <w:t>, а також приймає рішення у формі постанов. Вимоги до форми та змісту постанови передбачені статтею 110 КПК України, відповідно до якої постанова повинна містити вступну, мотивувальну та резолютивну частини із зазначенням правових підстав прийнятого рішення.</w:t>
      </w:r>
    </w:p>
    <w:p w14:paraId="3F962B8B" w14:textId="17C4B23B" w:rsidR="001558CB" w:rsidRPr="002D129E" w:rsidRDefault="002B6086" w:rsidP="002B6086">
      <w:pPr>
        <w:widowControl w:val="0"/>
        <w:tabs>
          <w:tab w:val="left" w:pos="709"/>
          <w:tab w:val="left" w:pos="993"/>
        </w:tabs>
        <w:spacing w:line="240" w:lineRule="auto"/>
        <w:ind w:firstLine="709"/>
        <w:contextualSpacing/>
        <w:jc w:val="both"/>
        <w:rPr>
          <w:rFonts w:ascii="Times New Roman" w:hAnsi="Times New Roman"/>
          <w:sz w:val="28"/>
          <w:szCs w:val="28"/>
        </w:rPr>
      </w:pPr>
      <w:r w:rsidRPr="002D129E">
        <w:rPr>
          <w:rFonts w:ascii="Times New Roman" w:hAnsi="Times New Roman"/>
          <w:sz w:val="28"/>
          <w:szCs w:val="28"/>
        </w:rPr>
        <w:t>Відповідно до статті 55 КПК України потерпілим у кримінальному провадженні визнається особа, якій кримінальним правопорушенням завдано шкоди, і яка набуває процесуального статусу потерпілого за постановою слідчого чи прокурора. Відмова у визнанні потерпілим підлягає оскарженню до слідчого судді у порядку, визначеному статтею 303 КПК України.</w:t>
      </w:r>
    </w:p>
    <w:p w14:paraId="13E02087" w14:textId="77777777" w:rsidR="005D35C8" w:rsidRDefault="002B6086" w:rsidP="005D35C8">
      <w:pPr>
        <w:widowControl w:val="0"/>
        <w:tabs>
          <w:tab w:val="left" w:pos="709"/>
          <w:tab w:val="left" w:pos="993"/>
        </w:tabs>
        <w:spacing w:line="240" w:lineRule="auto"/>
        <w:ind w:firstLine="709"/>
        <w:contextualSpacing/>
        <w:jc w:val="both"/>
        <w:rPr>
          <w:rFonts w:ascii="Times New Roman" w:hAnsi="Times New Roman"/>
          <w:sz w:val="28"/>
          <w:szCs w:val="28"/>
        </w:rPr>
      </w:pPr>
      <w:r w:rsidRPr="002D129E">
        <w:rPr>
          <w:rFonts w:ascii="Times New Roman" w:hAnsi="Times New Roman"/>
          <w:sz w:val="28"/>
          <w:szCs w:val="28"/>
        </w:rPr>
        <w:t xml:space="preserve">Згідно зі статтями 303–307 КПК України постанова прокурора може бути оскаржена до слідчого судді, який має право скасувати її у разі визнання необґрунтованою або такою, що не відповідає закону. Скасування постанови у такому порядку є формою судового контролю, спрямованою на забезпечення прав учасників провадження, однак не свідчить саме по собі про наявність у діях </w:t>
      </w:r>
      <w:r w:rsidRPr="002D129E">
        <w:rPr>
          <w:rFonts w:ascii="Times New Roman" w:hAnsi="Times New Roman"/>
          <w:sz w:val="28"/>
          <w:szCs w:val="28"/>
        </w:rPr>
        <w:lastRenderedPageBreak/>
        <w:t>прокурора ознак дисциплінарного проступку.</w:t>
      </w:r>
    </w:p>
    <w:p w14:paraId="533B8BA8" w14:textId="2A86E3DB" w:rsidR="001558CB" w:rsidRPr="002D129E" w:rsidRDefault="001558CB" w:rsidP="005D35C8">
      <w:pPr>
        <w:widowControl w:val="0"/>
        <w:tabs>
          <w:tab w:val="left" w:pos="709"/>
          <w:tab w:val="left" w:pos="993"/>
        </w:tabs>
        <w:spacing w:line="240" w:lineRule="auto"/>
        <w:ind w:firstLine="709"/>
        <w:contextualSpacing/>
        <w:jc w:val="both"/>
        <w:rPr>
          <w:rFonts w:ascii="Times New Roman" w:hAnsi="Times New Roman"/>
          <w:sz w:val="28"/>
          <w:szCs w:val="28"/>
        </w:rPr>
      </w:pPr>
      <w:r w:rsidRPr="002D129E">
        <w:rPr>
          <w:rFonts w:ascii="Times New Roman" w:hAnsi="Times New Roman"/>
          <w:sz w:val="28"/>
          <w:szCs w:val="28"/>
        </w:rPr>
        <w:t>Про такий порядок оскарження рішень, дій чи бездіяльності прокурора в межах кримінального провадження наголошено у абзаці другому частини першої статті 45 Закону України «Про прокуратуру». За змістом цієї норми, якщо за результатами розгляду скарги на рішення, дії чи бездіяльність прокурора в межах кримінального процесу встановлено факти порушення прокурором прав осіб або вимог закону, таке рішення може бути підставою для дисциплінарного провадження.</w:t>
      </w:r>
    </w:p>
    <w:p w14:paraId="2E69A08C" w14:textId="77777777" w:rsidR="001558CB" w:rsidRPr="002D129E" w:rsidRDefault="001558CB" w:rsidP="001558CB">
      <w:pPr>
        <w:widowControl w:val="0"/>
        <w:tabs>
          <w:tab w:val="left" w:pos="709"/>
          <w:tab w:val="left" w:pos="993"/>
        </w:tabs>
        <w:spacing w:line="240" w:lineRule="auto"/>
        <w:ind w:firstLine="709"/>
        <w:contextualSpacing/>
        <w:jc w:val="both"/>
        <w:rPr>
          <w:rFonts w:ascii="Times New Roman" w:hAnsi="Times New Roman"/>
          <w:sz w:val="28"/>
          <w:szCs w:val="28"/>
        </w:rPr>
      </w:pPr>
      <w:r w:rsidRPr="002D129E">
        <w:rPr>
          <w:rFonts w:ascii="Times New Roman" w:hAnsi="Times New Roman"/>
          <w:sz w:val="28"/>
          <w:szCs w:val="28"/>
        </w:rPr>
        <w:t>Отже, згаданими 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 України, що є гарантією самостійності прокурорів у своїй процесуальній діяльності та невтручання осіб без законних на те повноважень.</w:t>
      </w:r>
    </w:p>
    <w:p w14:paraId="2540DFA5" w14:textId="77777777" w:rsidR="001558CB" w:rsidRPr="002D129E" w:rsidRDefault="001558CB" w:rsidP="001558CB">
      <w:pPr>
        <w:widowControl w:val="0"/>
        <w:tabs>
          <w:tab w:val="left" w:pos="709"/>
          <w:tab w:val="left" w:pos="993"/>
        </w:tabs>
        <w:spacing w:line="240" w:lineRule="auto"/>
        <w:ind w:firstLine="709"/>
        <w:contextualSpacing/>
        <w:jc w:val="both"/>
        <w:rPr>
          <w:rFonts w:ascii="Times New Roman" w:hAnsi="Times New Roman"/>
          <w:sz w:val="28"/>
          <w:szCs w:val="28"/>
        </w:rPr>
      </w:pPr>
      <w:r w:rsidRPr="002D129E">
        <w:rPr>
          <w:rFonts w:ascii="Times New Roman" w:hAnsi="Times New Roman"/>
          <w:sz w:val="28"/>
          <w:szCs w:val="28"/>
        </w:rPr>
        <w:t xml:space="preserve">Водночас, визначення дисциплінарного провадження наведено у частині першій статті 45 Закону України «Про прокуратуру» – як процедури розгляду Комісією дисциплінарної скарги, в якій містяться відомості про вчинення прокурором дисциплінарного проступку. </w:t>
      </w:r>
    </w:p>
    <w:p w14:paraId="44D08D0A" w14:textId="77777777" w:rsidR="001558CB" w:rsidRPr="002D129E" w:rsidRDefault="001558CB" w:rsidP="001558CB">
      <w:pPr>
        <w:widowControl w:val="0"/>
        <w:tabs>
          <w:tab w:val="left" w:pos="709"/>
          <w:tab w:val="left" w:pos="993"/>
        </w:tabs>
        <w:spacing w:line="240" w:lineRule="auto"/>
        <w:ind w:firstLine="709"/>
        <w:contextualSpacing/>
        <w:jc w:val="both"/>
        <w:rPr>
          <w:rFonts w:ascii="Times New Roman" w:hAnsi="Times New Roman"/>
          <w:sz w:val="28"/>
          <w:szCs w:val="28"/>
        </w:rPr>
      </w:pPr>
      <w:r w:rsidRPr="002D129E">
        <w:rPr>
          <w:rFonts w:ascii="Times New Roman" w:hAnsi="Times New Roman"/>
          <w:bCs/>
          <w:sz w:val="28"/>
          <w:szCs w:val="28"/>
        </w:rPr>
        <w:t xml:space="preserve">Частиною першою статті 43 </w:t>
      </w:r>
      <w:r w:rsidRPr="002D129E">
        <w:rPr>
          <w:rFonts w:ascii="Times New Roman" w:hAnsi="Times New Roman"/>
          <w:sz w:val="28"/>
          <w:szCs w:val="28"/>
        </w:rPr>
        <w:t xml:space="preserve">Закону України «Про прокуратуру» визначено, що </w:t>
      </w:r>
      <w:bookmarkStart w:id="10" w:name="n417"/>
      <w:bookmarkEnd w:id="10"/>
      <w:r w:rsidRPr="002D129E">
        <w:rPr>
          <w:rFonts w:ascii="Times New Roman" w:hAnsi="Times New Roman"/>
          <w:sz w:val="28"/>
          <w:szCs w:val="28"/>
        </w:rPr>
        <w:t>прокурора може бути притягнуто до дисциплінарної відповідальності у порядку дисциплінарного провадження з таких підстав:</w:t>
      </w:r>
    </w:p>
    <w:p w14:paraId="0FBF9925" w14:textId="77777777" w:rsidR="001558CB" w:rsidRPr="002D129E" w:rsidRDefault="001558CB" w:rsidP="001558CB">
      <w:pPr>
        <w:widowControl w:val="0"/>
        <w:tabs>
          <w:tab w:val="left" w:pos="709"/>
          <w:tab w:val="left" w:pos="993"/>
        </w:tabs>
        <w:spacing w:line="240" w:lineRule="auto"/>
        <w:ind w:firstLine="709"/>
        <w:contextualSpacing/>
        <w:jc w:val="both"/>
        <w:rPr>
          <w:rFonts w:ascii="Times New Roman" w:hAnsi="Times New Roman"/>
          <w:sz w:val="28"/>
          <w:szCs w:val="28"/>
        </w:rPr>
      </w:pPr>
      <w:bookmarkStart w:id="11" w:name="n418"/>
      <w:bookmarkEnd w:id="11"/>
      <w:r w:rsidRPr="002D129E">
        <w:rPr>
          <w:rFonts w:ascii="Times New Roman" w:hAnsi="Times New Roman"/>
          <w:sz w:val="28"/>
          <w:szCs w:val="28"/>
        </w:rPr>
        <w:t>1) невиконання чи неналежне виконання службових обов’язків;</w:t>
      </w:r>
    </w:p>
    <w:p w14:paraId="4462D21E" w14:textId="77777777" w:rsidR="001558CB" w:rsidRPr="002D129E" w:rsidRDefault="001558CB" w:rsidP="001558CB">
      <w:pPr>
        <w:widowControl w:val="0"/>
        <w:tabs>
          <w:tab w:val="left" w:pos="709"/>
          <w:tab w:val="left" w:pos="993"/>
        </w:tabs>
        <w:spacing w:line="240" w:lineRule="auto"/>
        <w:ind w:firstLine="709"/>
        <w:contextualSpacing/>
        <w:jc w:val="both"/>
        <w:rPr>
          <w:rFonts w:ascii="Times New Roman" w:hAnsi="Times New Roman"/>
          <w:sz w:val="28"/>
          <w:szCs w:val="28"/>
        </w:rPr>
      </w:pPr>
      <w:bookmarkStart w:id="12" w:name="n419"/>
      <w:bookmarkEnd w:id="12"/>
      <w:r w:rsidRPr="002D129E">
        <w:rPr>
          <w:rFonts w:ascii="Times New Roman" w:hAnsi="Times New Roman"/>
          <w:sz w:val="28"/>
          <w:szCs w:val="28"/>
        </w:rPr>
        <w:t>2) необґрунтоване зволікання з розглядом звернення;</w:t>
      </w:r>
    </w:p>
    <w:p w14:paraId="1E23B326" w14:textId="77777777" w:rsidR="001558CB" w:rsidRPr="002D129E" w:rsidRDefault="001558CB" w:rsidP="001558CB">
      <w:pPr>
        <w:widowControl w:val="0"/>
        <w:tabs>
          <w:tab w:val="left" w:pos="709"/>
          <w:tab w:val="left" w:pos="993"/>
        </w:tabs>
        <w:spacing w:line="240" w:lineRule="auto"/>
        <w:ind w:firstLine="709"/>
        <w:contextualSpacing/>
        <w:jc w:val="both"/>
        <w:rPr>
          <w:rFonts w:ascii="Times New Roman" w:hAnsi="Times New Roman"/>
          <w:sz w:val="28"/>
          <w:szCs w:val="28"/>
        </w:rPr>
      </w:pPr>
      <w:bookmarkStart w:id="13" w:name="n420"/>
      <w:bookmarkEnd w:id="13"/>
      <w:r w:rsidRPr="002D129E">
        <w:rPr>
          <w:rFonts w:ascii="Times New Roman" w:hAnsi="Times New Roman"/>
          <w:sz w:val="28"/>
          <w:szCs w:val="28"/>
        </w:rPr>
        <w:t>3) розголошення таємниці, що охороняється законом, яка стала відомою прокуророві під час виконання повноважень;</w:t>
      </w:r>
    </w:p>
    <w:p w14:paraId="5A9C8202" w14:textId="77777777" w:rsidR="001558CB" w:rsidRPr="002D129E" w:rsidRDefault="001558CB" w:rsidP="001558CB">
      <w:pPr>
        <w:widowControl w:val="0"/>
        <w:tabs>
          <w:tab w:val="left" w:pos="709"/>
          <w:tab w:val="left" w:pos="993"/>
        </w:tabs>
        <w:spacing w:line="240" w:lineRule="auto"/>
        <w:ind w:firstLine="709"/>
        <w:contextualSpacing/>
        <w:jc w:val="both"/>
        <w:rPr>
          <w:rFonts w:ascii="Times New Roman" w:hAnsi="Times New Roman"/>
          <w:sz w:val="28"/>
          <w:szCs w:val="28"/>
        </w:rPr>
      </w:pPr>
      <w:bookmarkStart w:id="14" w:name="n421"/>
      <w:bookmarkEnd w:id="14"/>
      <w:r w:rsidRPr="002D129E">
        <w:rPr>
          <w:rFonts w:ascii="Times New Roman" w:hAnsi="Times New Roman"/>
          <w:sz w:val="28"/>
          <w:szCs w:val="28"/>
        </w:rPr>
        <w:t>4) порушення встановленого законом порядку подання декларації особи, уповноваженої на виконання функцій держави або місцевого самоврядування;</w:t>
      </w:r>
      <w:bookmarkStart w:id="15" w:name="n2686"/>
      <w:bookmarkEnd w:id="15"/>
    </w:p>
    <w:p w14:paraId="41347253" w14:textId="77777777" w:rsidR="001558CB" w:rsidRPr="002D129E" w:rsidRDefault="001558CB" w:rsidP="001558CB">
      <w:pPr>
        <w:widowControl w:val="0"/>
        <w:tabs>
          <w:tab w:val="left" w:pos="709"/>
          <w:tab w:val="left" w:pos="993"/>
        </w:tabs>
        <w:spacing w:line="240" w:lineRule="auto"/>
        <w:ind w:firstLine="709"/>
        <w:contextualSpacing/>
        <w:jc w:val="both"/>
        <w:rPr>
          <w:rFonts w:ascii="Times New Roman" w:hAnsi="Times New Roman"/>
          <w:sz w:val="28"/>
          <w:szCs w:val="28"/>
        </w:rPr>
      </w:pPr>
      <w:bookmarkStart w:id="16" w:name="n422"/>
      <w:bookmarkEnd w:id="16"/>
      <w:r w:rsidRPr="002D129E">
        <w:rPr>
          <w:rFonts w:ascii="Times New Roman" w:hAnsi="Times New Roman"/>
          <w:sz w:val="28"/>
          <w:szCs w:val="28"/>
        </w:rPr>
        <w:t>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1412ADB3" w14:textId="77777777" w:rsidR="001558CB" w:rsidRPr="002D129E" w:rsidRDefault="001558CB" w:rsidP="001558CB">
      <w:pPr>
        <w:widowControl w:val="0"/>
        <w:tabs>
          <w:tab w:val="left" w:pos="709"/>
          <w:tab w:val="left" w:pos="993"/>
        </w:tabs>
        <w:spacing w:line="240" w:lineRule="auto"/>
        <w:ind w:firstLine="709"/>
        <w:contextualSpacing/>
        <w:jc w:val="both"/>
        <w:rPr>
          <w:rFonts w:ascii="Times New Roman" w:hAnsi="Times New Roman"/>
          <w:sz w:val="28"/>
          <w:szCs w:val="28"/>
        </w:rPr>
      </w:pPr>
      <w:bookmarkStart w:id="17" w:name="n423"/>
      <w:bookmarkEnd w:id="17"/>
      <w:r w:rsidRPr="002D129E">
        <w:rPr>
          <w:rFonts w:ascii="Times New Roman" w:hAnsi="Times New Roman"/>
          <w:sz w:val="28"/>
          <w:szCs w:val="28"/>
        </w:rPr>
        <w:t>6) систематичне (два і більше разів протягом одного року) або одноразове грубе порушення правил прокурорської етики;</w:t>
      </w:r>
    </w:p>
    <w:p w14:paraId="2B9E73CF" w14:textId="77777777" w:rsidR="001558CB" w:rsidRPr="002D129E" w:rsidRDefault="001558CB" w:rsidP="001558CB">
      <w:pPr>
        <w:widowControl w:val="0"/>
        <w:tabs>
          <w:tab w:val="left" w:pos="709"/>
          <w:tab w:val="left" w:pos="993"/>
        </w:tabs>
        <w:spacing w:line="240" w:lineRule="auto"/>
        <w:ind w:firstLine="709"/>
        <w:contextualSpacing/>
        <w:jc w:val="both"/>
        <w:rPr>
          <w:rFonts w:ascii="Times New Roman" w:hAnsi="Times New Roman"/>
          <w:sz w:val="28"/>
          <w:szCs w:val="28"/>
        </w:rPr>
      </w:pPr>
      <w:bookmarkStart w:id="18" w:name="n424"/>
      <w:bookmarkEnd w:id="18"/>
      <w:r w:rsidRPr="002D129E">
        <w:rPr>
          <w:rFonts w:ascii="Times New Roman" w:hAnsi="Times New Roman"/>
          <w:sz w:val="28"/>
          <w:szCs w:val="28"/>
        </w:rPr>
        <w:t>7) порушення правил внутрішнього службового розпорядку;</w:t>
      </w:r>
    </w:p>
    <w:p w14:paraId="78CDA67C" w14:textId="77777777" w:rsidR="001558CB" w:rsidRPr="002D129E" w:rsidRDefault="001558CB" w:rsidP="001558CB">
      <w:pPr>
        <w:widowControl w:val="0"/>
        <w:tabs>
          <w:tab w:val="left" w:pos="709"/>
          <w:tab w:val="left" w:pos="993"/>
        </w:tabs>
        <w:spacing w:line="240" w:lineRule="auto"/>
        <w:ind w:firstLine="709"/>
        <w:contextualSpacing/>
        <w:jc w:val="both"/>
        <w:rPr>
          <w:rFonts w:ascii="Times New Roman" w:hAnsi="Times New Roman"/>
          <w:sz w:val="28"/>
          <w:szCs w:val="28"/>
        </w:rPr>
      </w:pPr>
      <w:bookmarkStart w:id="19" w:name="n425"/>
      <w:bookmarkEnd w:id="19"/>
      <w:r w:rsidRPr="002D129E">
        <w:rPr>
          <w:rFonts w:ascii="Times New Roman" w:hAnsi="Times New Roman"/>
          <w:sz w:val="28"/>
          <w:szCs w:val="28"/>
        </w:rPr>
        <w:t>8)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w:t>
      </w:r>
    </w:p>
    <w:p w14:paraId="0478DE88" w14:textId="77777777" w:rsidR="001558CB" w:rsidRPr="002D129E" w:rsidRDefault="001558CB" w:rsidP="001558CB">
      <w:pPr>
        <w:widowControl w:val="0"/>
        <w:tabs>
          <w:tab w:val="left" w:pos="709"/>
          <w:tab w:val="left" w:pos="993"/>
        </w:tabs>
        <w:spacing w:line="240" w:lineRule="auto"/>
        <w:ind w:firstLine="709"/>
        <w:contextualSpacing/>
        <w:jc w:val="both"/>
        <w:rPr>
          <w:rFonts w:ascii="Times New Roman" w:hAnsi="Times New Roman"/>
          <w:sz w:val="28"/>
          <w:szCs w:val="28"/>
        </w:rPr>
      </w:pPr>
      <w:bookmarkStart w:id="20" w:name="n426"/>
      <w:bookmarkEnd w:id="20"/>
      <w:r w:rsidRPr="002D129E">
        <w:rPr>
          <w:rFonts w:ascii="Times New Roman" w:hAnsi="Times New Roman"/>
          <w:sz w:val="28"/>
          <w:szCs w:val="28"/>
        </w:rPr>
        <w:t>9) публічне висловлювання, яке є порушенням презумпції невинуватості.</w:t>
      </w:r>
    </w:p>
    <w:p w14:paraId="2BFDC812" w14:textId="77777777" w:rsidR="001558CB" w:rsidRPr="002D129E" w:rsidRDefault="001558CB" w:rsidP="001558CB">
      <w:pPr>
        <w:widowControl w:val="0"/>
        <w:tabs>
          <w:tab w:val="left" w:pos="709"/>
          <w:tab w:val="left" w:pos="993"/>
        </w:tabs>
        <w:spacing w:line="240" w:lineRule="auto"/>
        <w:ind w:firstLine="709"/>
        <w:contextualSpacing/>
        <w:jc w:val="both"/>
        <w:rPr>
          <w:rFonts w:ascii="Times New Roman" w:hAnsi="Times New Roman"/>
          <w:sz w:val="28"/>
          <w:szCs w:val="28"/>
        </w:rPr>
      </w:pPr>
      <w:r w:rsidRPr="002D129E">
        <w:rPr>
          <w:rFonts w:ascii="Times New Roman" w:hAnsi="Times New Roman"/>
          <w:sz w:val="28"/>
          <w:szCs w:val="28"/>
        </w:rPr>
        <w:t>Конструкцію статті 46 Закону України «Про прокуратуру» щодо відкриття дисциплінарного провадження та проведення перевірки дисциплінарної скарги побудовано таким чином, що рішення про відкриття дисциплінарного провадження стосовно прокурора можливе лише за відсутності таких обставин:</w:t>
      </w:r>
    </w:p>
    <w:p w14:paraId="41F12B03" w14:textId="77777777" w:rsidR="001558CB" w:rsidRPr="002D129E" w:rsidRDefault="001558CB" w:rsidP="001558CB">
      <w:pPr>
        <w:widowControl w:val="0"/>
        <w:tabs>
          <w:tab w:val="left" w:pos="709"/>
          <w:tab w:val="left" w:pos="993"/>
        </w:tabs>
        <w:spacing w:line="240" w:lineRule="auto"/>
        <w:ind w:firstLine="709"/>
        <w:contextualSpacing/>
        <w:jc w:val="both"/>
        <w:rPr>
          <w:rFonts w:ascii="Times New Roman" w:hAnsi="Times New Roman"/>
          <w:sz w:val="28"/>
          <w:szCs w:val="28"/>
        </w:rPr>
      </w:pPr>
      <w:r w:rsidRPr="002D129E">
        <w:rPr>
          <w:rFonts w:ascii="Times New Roman" w:hAnsi="Times New Roman"/>
          <w:sz w:val="28"/>
          <w:szCs w:val="28"/>
        </w:rPr>
        <w:t>1) дисциплінарна скарга не містить конкретних відомостей про наявність ознак дисциплінарного проступку прокурора;</w:t>
      </w:r>
    </w:p>
    <w:p w14:paraId="5C0BEF13" w14:textId="77777777" w:rsidR="001558CB" w:rsidRPr="002D129E" w:rsidRDefault="001558CB" w:rsidP="001558CB">
      <w:pPr>
        <w:widowControl w:val="0"/>
        <w:tabs>
          <w:tab w:val="left" w:pos="709"/>
          <w:tab w:val="left" w:pos="993"/>
        </w:tabs>
        <w:spacing w:line="240" w:lineRule="auto"/>
        <w:ind w:firstLine="709"/>
        <w:contextualSpacing/>
        <w:jc w:val="both"/>
        <w:rPr>
          <w:rFonts w:ascii="Times New Roman" w:hAnsi="Times New Roman"/>
          <w:sz w:val="28"/>
          <w:szCs w:val="28"/>
        </w:rPr>
      </w:pPr>
      <w:bookmarkStart w:id="21" w:name="n441"/>
      <w:bookmarkEnd w:id="21"/>
      <w:r w:rsidRPr="002D129E">
        <w:rPr>
          <w:rFonts w:ascii="Times New Roman" w:hAnsi="Times New Roman"/>
          <w:sz w:val="28"/>
          <w:szCs w:val="28"/>
        </w:rPr>
        <w:t>2) дисциплінарна скарга є анонімною;</w:t>
      </w:r>
    </w:p>
    <w:p w14:paraId="50DF95B3" w14:textId="77777777" w:rsidR="001558CB" w:rsidRPr="002D129E" w:rsidRDefault="001558CB" w:rsidP="001558CB">
      <w:pPr>
        <w:widowControl w:val="0"/>
        <w:tabs>
          <w:tab w:val="left" w:pos="709"/>
          <w:tab w:val="left" w:pos="993"/>
        </w:tabs>
        <w:spacing w:line="240" w:lineRule="auto"/>
        <w:ind w:firstLine="709"/>
        <w:contextualSpacing/>
        <w:jc w:val="both"/>
        <w:rPr>
          <w:rFonts w:ascii="Times New Roman" w:hAnsi="Times New Roman"/>
          <w:sz w:val="28"/>
          <w:szCs w:val="28"/>
        </w:rPr>
      </w:pPr>
      <w:bookmarkStart w:id="22" w:name="n442"/>
      <w:bookmarkEnd w:id="22"/>
      <w:r w:rsidRPr="002D129E">
        <w:rPr>
          <w:rFonts w:ascii="Times New Roman" w:hAnsi="Times New Roman"/>
          <w:sz w:val="28"/>
          <w:szCs w:val="28"/>
        </w:rPr>
        <w:lastRenderedPageBreak/>
        <w:t>3) дисциплінарна скарга подана з підстав, не визначених </w:t>
      </w:r>
      <w:hyperlink r:id="rId8" w:anchor="n416" w:history="1">
        <w:r w:rsidRPr="002D129E">
          <w:rPr>
            <w:rFonts w:ascii="Times New Roman" w:hAnsi="Times New Roman"/>
            <w:sz w:val="28"/>
            <w:szCs w:val="28"/>
          </w:rPr>
          <w:t>статтею 43</w:t>
        </w:r>
      </w:hyperlink>
      <w:r w:rsidRPr="002D129E">
        <w:rPr>
          <w:rFonts w:ascii="Times New Roman" w:hAnsi="Times New Roman"/>
          <w:sz w:val="28"/>
          <w:szCs w:val="28"/>
        </w:rPr>
        <w:t> цього Закону;</w:t>
      </w:r>
    </w:p>
    <w:p w14:paraId="2C7EE026" w14:textId="77777777" w:rsidR="001558CB" w:rsidRPr="002D129E" w:rsidRDefault="001558CB" w:rsidP="001558CB">
      <w:pPr>
        <w:widowControl w:val="0"/>
        <w:tabs>
          <w:tab w:val="left" w:pos="709"/>
          <w:tab w:val="left" w:pos="993"/>
        </w:tabs>
        <w:spacing w:line="240" w:lineRule="auto"/>
        <w:ind w:firstLine="709"/>
        <w:contextualSpacing/>
        <w:jc w:val="both"/>
        <w:rPr>
          <w:rFonts w:ascii="Times New Roman" w:hAnsi="Times New Roman"/>
          <w:sz w:val="28"/>
          <w:szCs w:val="28"/>
        </w:rPr>
      </w:pPr>
      <w:bookmarkStart w:id="23" w:name="n443"/>
      <w:bookmarkEnd w:id="23"/>
      <w:r w:rsidRPr="002D129E">
        <w:rPr>
          <w:rFonts w:ascii="Times New Roman" w:hAnsi="Times New Roman"/>
          <w:sz w:val="28"/>
          <w:szCs w:val="28"/>
        </w:rPr>
        <w:t>4) з прокурором, стосовно якого надійшла дисциплінарна скарга, припинено правовідносини у випадках, передбачених</w:t>
      </w:r>
      <w:hyperlink r:id="rId9" w:anchor="n505" w:history="1">
        <w:r w:rsidRPr="002D129E">
          <w:rPr>
            <w:rFonts w:ascii="Times New Roman" w:hAnsi="Times New Roman"/>
            <w:sz w:val="28"/>
            <w:szCs w:val="28"/>
          </w:rPr>
          <w:t> статтею 51</w:t>
        </w:r>
      </w:hyperlink>
      <w:r w:rsidRPr="002D129E">
        <w:rPr>
          <w:rFonts w:ascii="Times New Roman" w:hAnsi="Times New Roman"/>
          <w:sz w:val="28"/>
          <w:szCs w:val="28"/>
        </w:rPr>
        <w:t> цього Закону;</w:t>
      </w:r>
      <w:bookmarkStart w:id="24" w:name="n1893"/>
      <w:bookmarkEnd w:id="24"/>
    </w:p>
    <w:p w14:paraId="1A69EFC4" w14:textId="77777777" w:rsidR="001558CB" w:rsidRPr="002D129E" w:rsidRDefault="001558CB" w:rsidP="001558CB">
      <w:pPr>
        <w:widowControl w:val="0"/>
        <w:tabs>
          <w:tab w:val="left" w:pos="709"/>
          <w:tab w:val="left" w:pos="993"/>
        </w:tabs>
        <w:spacing w:line="240" w:lineRule="auto"/>
        <w:ind w:firstLine="709"/>
        <w:contextualSpacing/>
        <w:jc w:val="both"/>
        <w:rPr>
          <w:rFonts w:ascii="Times New Roman" w:hAnsi="Times New Roman"/>
          <w:sz w:val="28"/>
          <w:szCs w:val="28"/>
        </w:rPr>
      </w:pPr>
      <w:bookmarkStart w:id="25" w:name="n444"/>
      <w:bookmarkEnd w:id="25"/>
      <w:r w:rsidRPr="002D129E">
        <w:rPr>
          <w:rFonts w:ascii="Times New Roman" w:hAnsi="Times New Roman"/>
          <w:sz w:val="28"/>
          <w:szCs w:val="28"/>
        </w:rPr>
        <w:t>5) дисциплінарний проступок, про який зазначено у дисциплінарній скарзі, вже був предметом перевірки і щодо нього Комісія прийняла рішення, яке не скасовано в установленому законом порядку.</w:t>
      </w:r>
      <w:bookmarkStart w:id="26" w:name="n2545"/>
      <w:bookmarkEnd w:id="26"/>
    </w:p>
    <w:p w14:paraId="6D20037F" w14:textId="77777777" w:rsidR="001558CB" w:rsidRPr="002D129E" w:rsidRDefault="001558CB" w:rsidP="001558CB">
      <w:pPr>
        <w:widowControl w:val="0"/>
        <w:tabs>
          <w:tab w:val="left" w:pos="993"/>
        </w:tabs>
        <w:spacing w:line="240" w:lineRule="auto"/>
        <w:ind w:firstLine="709"/>
        <w:contextualSpacing/>
        <w:jc w:val="both"/>
        <w:rPr>
          <w:rFonts w:ascii="Times New Roman" w:hAnsi="Times New Roman"/>
          <w:sz w:val="28"/>
          <w:szCs w:val="28"/>
        </w:rPr>
      </w:pPr>
      <w:r w:rsidRPr="002D129E">
        <w:rPr>
          <w:rFonts w:ascii="Times New Roman" w:hAnsi="Times New Roman"/>
          <w:sz w:val="28"/>
          <w:szCs w:val="28"/>
        </w:rPr>
        <w:t>Вимогою Закону України «Про прокуратуру» щодо змісту дисциплінарної скарги є зазначення скаржником конкретних відомостей про наявність ознак дисциплінарного проступку прокурора.</w:t>
      </w:r>
    </w:p>
    <w:p w14:paraId="0033226A" w14:textId="77777777" w:rsidR="001558CB" w:rsidRPr="002D129E" w:rsidRDefault="001558CB" w:rsidP="001558CB">
      <w:pPr>
        <w:widowControl w:val="0"/>
        <w:tabs>
          <w:tab w:val="left" w:pos="851"/>
        </w:tabs>
        <w:spacing w:line="240" w:lineRule="auto"/>
        <w:ind w:firstLine="709"/>
        <w:contextualSpacing/>
        <w:jc w:val="both"/>
        <w:rPr>
          <w:rFonts w:ascii="Times New Roman" w:hAnsi="Times New Roman"/>
          <w:sz w:val="28"/>
          <w:szCs w:val="28"/>
        </w:rPr>
      </w:pPr>
      <w:r w:rsidRPr="002D129E">
        <w:rPr>
          <w:rFonts w:ascii="Times New Roman" w:hAnsi="Times New Roman"/>
          <w:sz w:val="28"/>
          <w:szCs w:val="28"/>
        </w:rPr>
        <w:t xml:space="preserve">Дисциплінарному проступку, як і будь-якому противоправному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причиновий зв’язок між діянням і шкідливими наслідками, а також час і місце діяння. Суб’єктивну сторону дисциплінарного проступку характеризує вина. </w:t>
      </w:r>
    </w:p>
    <w:p w14:paraId="44BBF8FA" w14:textId="77777777" w:rsidR="001558CB" w:rsidRPr="002D129E" w:rsidRDefault="001558CB" w:rsidP="001558CB">
      <w:pPr>
        <w:widowControl w:val="0"/>
        <w:tabs>
          <w:tab w:val="left" w:pos="851"/>
        </w:tabs>
        <w:spacing w:line="240" w:lineRule="auto"/>
        <w:ind w:firstLine="709"/>
        <w:contextualSpacing/>
        <w:jc w:val="both"/>
        <w:rPr>
          <w:rFonts w:ascii="Times New Roman" w:hAnsi="Times New Roman"/>
          <w:bCs/>
          <w:sz w:val="28"/>
          <w:szCs w:val="28"/>
        </w:rPr>
      </w:pPr>
      <w:r w:rsidRPr="002D129E">
        <w:rPr>
          <w:rFonts w:ascii="Times New Roman" w:hAnsi="Times New Roman"/>
          <w:bCs/>
          <w:sz w:val="28"/>
          <w:szCs w:val="28"/>
        </w:rPr>
        <w:t>Для встановлення наявності чи відсутності факту невиконання чи неналежного виконання прокурором службових обов’язків потрібно установити, зокрема, факт ухилення прокурора від вчинення дій, передбачених законодавством, у рамках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w:t>
      </w:r>
    </w:p>
    <w:p w14:paraId="7A4B58B3" w14:textId="77777777" w:rsidR="001558CB" w:rsidRPr="002D129E" w:rsidRDefault="001558CB" w:rsidP="001558CB">
      <w:pPr>
        <w:widowControl w:val="0"/>
        <w:tabs>
          <w:tab w:val="left" w:pos="851"/>
        </w:tabs>
        <w:spacing w:line="240" w:lineRule="auto"/>
        <w:ind w:firstLine="709"/>
        <w:contextualSpacing/>
        <w:jc w:val="both"/>
        <w:rPr>
          <w:rFonts w:ascii="Times New Roman" w:hAnsi="Times New Roman"/>
          <w:bCs/>
          <w:sz w:val="28"/>
          <w:szCs w:val="28"/>
        </w:rPr>
      </w:pPr>
      <w:r w:rsidRPr="002D129E">
        <w:rPr>
          <w:rFonts w:ascii="Times New Roman" w:hAnsi="Times New Roman"/>
          <w:bCs/>
          <w:sz w:val="28"/>
          <w:szCs w:val="28"/>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України «Про прокуратуру» та іншими нормативно-правовими актами, за яке до нього може бути застосоване дисциплінарне стягнення.</w:t>
      </w:r>
    </w:p>
    <w:p w14:paraId="3796B700" w14:textId="77777777" w:rsidR="001558CB" w:rsidRPr="002D129E" w:rsidRDefault="001558CB" w:rsidP="001558CB">
      <w:pPr>
        <w:widowControl w:val="0"/>
        <w:spacing w:line="240" w:lineRule="auto"/>
        <w:ind w:firstLine="709"/>
        <w:contextualSpacing/>
        <w:jc w:val="both"/>
        <w:rPr>
          <w:rFonts w:ascii="Times New Roman" w:hAnsi="Times New Roman"/>
          <w:sz w:val="28"/>
          <w:szCs w:val="28"/>
          <w:lang w:eastAsia="uk-UA"/>
        </w:rPr>
      </w:pPr>
      <w:r w:rsidRPr="002D129E">
        <w:rPr>
          <w:rFonts w:ascii="Times New Roman" w:hAnsi="Times New Roman"/>
          <w:sz w:val="28"/>
          <w:szCs w:val="28"/>
          <w:lang w:eastAsia="uk-UA"/>
        </w:rPr>
        <w:t>Пунктом 21 Керівних принципів, що стосуються ролі осіб, які здійснюють судове переслідування, прийнятих восьмим Конгресом ООН з попередження злочинності і поводження з правопорушниками (Гавана, Куба, 27 серпня –              7 вересня 1990 року), передбачено, що провадження про накладення дисциплінарних стягнень на осіб, які здійснюють судове переслідування, ґрунтуються на законі чи нормативних актах. Скарги на осіб, які здійснюють судове переслідування, у яких стверджуються, що вони своїми діями явно порушили професійні стандарти, невідкладно й неупереджено розглядаються згідно з відповідною процедурою.</w:t>
      </w:r>
    </w:p>
    <w:p w14:paraId="67B06F84" w14:textId="1C15EBA1" w:rsidR="005D35C8" w:rsidRPr="002D129E" w:rsidRDefault="001558CB" w:rsidP="004E7D9D">
      <w:pPr>
        <w:widowControl w:val="0"/>
        <w:pBdr>
          <w:bottom w:val="single" w:sz="12" w:space="0" w:color="FFFFFF"/>
        </w:pBdr>
        <w:spacing w:line="240" w:lineRule="auto"/>
        <w:ind w:firstLine="709"/>
        <w:contextualSpacing/>
        <w:jc w:val="both"/>
        <w:rPr>
          <w:rFonts w:ascii="Times New Roman" w:hAnsi="Times New Roman"/>
          <w:bCs/>
          <w:sz w:val="28"/>
          <w:szCs w:val="28"/>
        </w:rPr>
      </w:pPr>
      <w:r w:rsidRPr="002D129E">
        <w:rPr>
          <w:rFonts w:ascii="Times New Roman" w:hAnsi="Times New Roman"/>
          <w:bCs/>
          <w:sz w:val="28"/>
          <w:szCs w:val="28"/>
        </w:rPr>
        <w:t>Пунктом 62 Положення про порядок роботи відповідного органу, що здійснює дисциплінарне провадження, прийнятого 27 квітня 2017 року всеукраїнською конференцією прокурорів (зі змінами), визначено, що Комісія не може прийняти рішення на підставі припущень, неперевіреної чи недостовірної інформації.</w:t>
      </w:r>
    </w:p>
    <w:p w14:paraId="65A91E7D" w14:textId="5EDECBAD" w:rsidR="00C3790D" w:rsidRPr="002D129E" w:rsidRDefault="00C3790D" w:rsidP="00486CBE">
      <w:pPr>
        <w:pStyle w:val="a6"/>
        <w:widowControl w:val="0"/>
        <w:numPr>
          <w:ilvl w:val="0"/>
          <w:numId w:val="3"/>
        </w:numPr>
        <w:tabs>
          <w:tab w:val="left" w:pos="709"/>
          <w:tab w:val="left" w:pos="993"/>
        </w:tabs>
        <w:spacing w:after="0" w:line="240" w:lineRule="auto"/>
        <w:jc w:val="both"/>
        <w:rPr>
          <w:rFonts w:ascii="Times New Roman" w:hAnsi="Times New Roman"/>
          <w:b/>
          <w:sz w:val="28"/>
          <w:szCs w:val="28"/>
        </w:rPr>
      </w:pPr>
      <w:r w:rsidRPr="002D129E">
        <w:rPr>
          <w:rFonts w:ascii="Times New Roman" w:hAnsi="Times New Roman"/>
          <w:b/>
          <w:sz w:val="28"/>
          <w:szCs w:val="28"/>
        </w:rPr>
        <w:lastRenderedPageBreak/>
        <w:t>Оцінка встановлених обставин та мотиви прийнятого рішення</w:t>
      </w:r>
    </w:p>
    <w:p w14:paraId="4691A0E7" w14:textId="77777777" w:rsidR="00C232A2" w:rsidRPr="002D129E" w:rsidRDefault="00C232A2" w:rsidP="00C232A2">
      <w:pPr>
        <w:pStyle w:val="rvps2"/>
        <w:widowControl w:val="0"/>
        <w:shd w:val="clear" w:color="auto" w:fill="FFFFFF"/>
        <w:tabs>
          <w:tab w:val="left" w:pos="993"/>
        </w:tabs>
        <w:spacing w:before="0" w:beforeAutospacing="0" w:after="0" w:afterAutospacing="0"/>
        <w:ind w:left="709"/>
        <w:contextualSpacing/>
        <w:jc w:val="both"/>
        <w:rPr>
          <w:b/>
          <w:sz w:val="28"/>
          <w:szCs w:val="28"/>
          <w:lang w:val="uk-UA"/>
        </w:rPr>
      </w:pPr>
    </w:p>
    <w:p w14:paraId="77C08171" w14:textId="269199D4" w:rsidR="00163FFA" w:rsidRPr="00FF0C9F" w:rsidRDefault="00163FFA" w:rsidP="00163FFA">
      <w:pPr>
        <w:spacing w:after="0" w:line="240" w:lineRule="auto"/>
        <w:ind w:firstLine="709"/>
        <w:contextualSpacing/>
        <w:jc w:val="both"/>
        <w:rPr>
          <w:rFonts w:ascii="Times New Roman" w:hAnsi="Times New Roman"/>
          <w:sz w:val="28"/>
          <w:szCs w:val="28"/>
        </w:rPr>
      </w:pPr>
      <w:r w:rsidRPr="00FF0C9F">
        <w:rPr>
          <w:rFonts w:ascii="Times New Roman" w:hAnsi="Times New Roman"/>
          <w:sz w:val="28"/>
          <w:szCs w:val="28"/>
        </w:rPr>
        <w:t xml:space="preserve">Дисциплінарна скарга </w:t>
      </w:r>
      <w:r w:rsidR="004E7D9D">
        <w:rPr>
          <w:rFonts w:ascii="Times New Roman" w:hAnsi="Times New Roman"/>
          <w:sz w:val="28"/>
          <w:szCs w:val="28"/>
        </w:rPr>
        <w:t>Особа 1</w:t>
      </w:r>
      <w:r w:rsidRPr="00FF0C9F">
        <w:rPr>
          <w:rFonts w:ascii="Times New Roman" w:hAnsi="Times New Roman"/>
          <w:sz w:val="28"/>
          <w:szCs w:val="28"/>
        </w:rPr>
        <w:t xml:space="preserve"> стосується рішень, дій та бездіяльності прокурора </w:t>
      </w:r>
      <w:r w:rsidR="004E7D9D">
        <w:rPr>
          <w:rFonts w:ascii="Times New Roman" w:hAnsi="Times New Roman"/>
          <w:sz w:val="28"/>
          <w:szCs w:val="28"/>
        </w:rPr>
        <w:t>Цибульника М.І.</w:t>
      </w:r>
      <w:r w:rsidRPr="00FF0C9F">
        <w:rPr>
          <w:rFonts w:ascii="Times New Roman" w:hAnsi="Times New Roman"/>
          <w:sz w:val="28"/>
          <w:szCs w:val="28"/>
        </w:rPr>
        <w:t xml:space="preserve">, вчинених (допущених) </w:t>
      </w:r>
      <w:r>
        <w:rPr>
          <w:rFonts w:ascii="Times New Roman" w:hAnsi="Times New Roman"/>
          <w:sz w:val="28"/>
          <w:szCs w:val="28"/>
        </w:rPr>
        <w:t>у</w:t>
      </w:r>
      <w:r w:rsidRPr="00FF0C9F">
        <w:rPr>
          <w:rFonts w:ascii="Times New Roman" w:hAnsi="Times New Roman"/>
          <w:sz w:val="28"/>
          <w:szCs w:val="28"/>
        </w:rPr>
        <w:t xml:space="preserve"> межах кримінального процесу.</w:t>
      </w:r>
    </w:p>
    <w:p w14:paraId="2F32D04D" w14:textId="77777777" w:rsidR="00163FFA" w:rsidRPr="00FF0C9F" w:rsidRDefault="00163FFA" w:rsidP="00163FFA">
      <w:pPr>
        <w:spacing w:after="0" w:line="240" w:lineRule="auto"/>
        <w:ind w:firstLine="709"/>
        <w:contextualSpacing/>
        <w:jc w:val="both"/>
        <w:rPr>
          <w:rFonts w:ascii="Times New Roman" w:hAnsi="Times New Roman"/>
          <w:sz w:val="28"/>
          <w:szCs w:val="28"/>
        </w:rPr>
      </w:pPr>
      <w:r w:rsidRPr="00FF0C9F">
        <w:rPr>
          <w:rFonts w:ascii="Times New Roman" w:hAnsi="Times New Roman"/>
          <w:sz w:val="28"/>
          <w:szCs w:val="28"/>
        </w:rPr>
        <w:t>Це означає, що умовою для відкриття дисциплінарного провадження за такі діяння має бути факт порушення індивідуально визначеним прокурором прав осіб або вимог закону, встановлений за результатами оскарження його дій чи бездіяльності в порядку, встановленому КПК України.</w:t>
      </w:r>
    </w:p>
    <w:p w14:paraId="4B6DE460" w14:textId="77777777" w:rsidR="00163FFA" w:rsidRPr="00FF0C9F" w:rsidRDefault="00163FFA" w:rsidP="00163FFA">
      <w:pPr>
        <w:spacing w:after="0" w:line="240" w:lineRule="auto"/>
        <w:ind w:firstLine="709"/>
        <w:contextualSpacing/>
        <w:jc w:val="both"/>
        <w:rPr>
          <w:rFonts w:ascii="Times New Roman" w:hAnsi="Times New Roman"/>
          <w:sz w:val="28"/>
          <w:szCs w:val="28"/>
        </w:rPr>
      </w:pPr>
      <w:r w:rsidRPr="00FF0C9F">
        <w:rPr>
          <w:rFonts w:ascii="Times New Roman" w:hAnsi="Times New Roman"/>
          <w:sz w:val="28"/>
          <w:szCs w:val="28"/>
        </w:rPr>
        <w:t>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 України, що є гарантією самостійності прокурорів у своїй процесуальній діяльності, втручання в яку осіб, що не мають на те законних повноважень, заборонено.</w:t>
      </w:r>
    </w:p>
    <w:p w14:paraId="51DF1EE0" w14:textId="77777777" w:rsidR="00163FFA" w:rsidRDefault="00163FFA" w:rsidP="00163FFA">
      <w:pPr>
        <w:spacing w:after="0" w:line="240" w:lineRule="auto"/>
        <w:ind w:firstLine="709"/>
        <w:contextualSpacing/>
        <w:jc w:val="both"/>
        <w:rPr>
          <w:rFonts w:ascii="Times New Roman" w:hAnsi="Times New Roman"/>
          <w:sz w:val="28"/>
          <w:szCs w:val="28"/>
        </w:rPr>
      </w:pPr>
      <w:r w:rsidRPr="00FF0C9F">
        <w:rPr>
          <w:rFonts w:ascii="Times New Roman" w:hAnsi="Times New Roman"/>
          <w:sz w:val="28"/>
          <w:szCs w:val="28"/>
        </w:rPr>
        <w:t xml:space="preserve">Таким чином, Комісія не має права втручатися у кримінальний процес та діяльність прокурора, пов’язану із процесуальним керівництвом у кримінальному провадженні. </w:t>
      </w:r>
    </w:p>
    <w:p w14:paraId="310907FC" w14:textId="61359FE8" w:rsidR="00AD7712" w:rsidRPr="004E7D9D" w:rsidRDefault="005D35C8" w:rsidP="00AD7712">
      <w:pPr>
        <w:widowControl w:val="0"/>
        <w:pBdr>
          <w:bottom w:val="single" w:sz="12" w:space="12" w:color="FFFFFF"/>
        </w:pBdr>
        <w:spacing w:line="240" w:lineRule="auto"/>
        <w:ind w:firstLine="709"/>
        <w:contextualSpacing/>
        <w:jc w:val="both"/>
        <w:rPr>
          <w:rFonts w:ascii="Times New Roman" w:hAnsi="Times New Roman"/>
          <w:sz w:val="28"/>
          <w:szCs w:val="28"/>
        </w:rPr>
      </w:pPr>
      <w:r>
        <w:rPr>
          <w:rFonts w:ascii="Times New Roman" w:hAnsi="Times New Roman"/>
          <w:sz w:val="28"/>
          <w:szCs w:val="28"/>
        </w:rPr>
        <w:t>Скаржник</w:t>
      </w:r>
      <w:r w:rsidR="00967663" w:rsidRPr="00D01E12">
        <w:rPr>
          <w:rFonts w:ascii="Times New Roman" w:hAnsi="Times New Roman"/>
          <w:sz w:val="28"/>
          <w:szCs w:val="28"/>
        </w:rPr>
        <w:t xml:space="preserve"> у своїй дисциплінарній скарзі пос</w:t>
      </w:r>
      <w:r w:rsidR="00967663">
        <w:rPr>
          <w:rFonts w:ascii="Times New Roman" w:hAnsi="Times New Roman"/>
          <w:sz w:val="28"/>
          <w:szCs w:val="28"/>
        </w:rPr>
        <w:t>илався</w:t>
      </w:r>
      <w:r w:rsidR="00967663" w:rsidRPr="00D01E12">
        <w:rPr>
          <w:rFonts w:ascii="Times New Roman" w:hAnsi="Times New Roman"/>
          <w:sz w:val="28"/>
          <w:szCs w:val="28"/>
        </w:rPr>
        <w:t xml:space="preserve"> на ухвалу </w:t>
      </w:r>
      <w:r w:rsidR="00967663">
        <w:rPr>
          <w:rFonts w:ascii="Times New Roman" w:hAnsi="Times New Roman"/>
          <w:sz w:val="28"/>
          <w:szCs w:val="28"/>
        </w:rPr>
        <w:t>Вишгородського</w:t>
      </w:r>
      <w:r w:rsidR="00967663" w:rsidRPr="00D01E12">
        <w:rPr>
          <w:rFonts w:ascii="Times New Roman" w:hAnsi="Times New Roman"/>
          <w:sz w:val="28"/>
          <w:szCs w:val="28"/>
        </w:rPr>
        <w:t xml:space="preserve"> районного суду </w:t>
      </w:r>
      <w:r w:rsidR="00967663">
        <w:rPr>
          <w:rFonts w:ascii="Times New Roman" w:hAnsi="Times New Roman"/>
          <w:sz w:val="28"/>
          <w:szCs w:val="28"/>
        </w:rPr>
        <w:t xml:space="preserve">Київської області від 15 вересня 2025 року у справі № </w:t>
      </w:r>
      <w:r w:rsidR="004E7D9D">
        <w:rPr>
          <w:rFonts w:ascii="Times New Roman" w:hAnsi="Times New Roman"/>
          <w:sz w:val="28"/>
          <w:szCs w:val="28"/>
        </w:rPr>
        <w:t>(конфіденційна інформація)</w:t>
      </w:r>
      <w:r w:rsidR="00967663">
        <w:rPr>
          <w:rFonts w:ascii="Times New Roman" w:hAnsi="Times New Roman"/>
          <w:sz w:val="28"/>
          <w:szCs w:val="28"/>
        </w:rPr>
        <w:t xml:space="preserve">, якою частково задоволено скаргу </w:t>
      </w:r>
      <w:r w:rsidR="004E7D9D">
        <w:rPr>
          <w:rFonts w:ascii="Times New Roman" w:hAnsi="Times New Roman"/>
          <w:sz w:val="28"/>
          <w:szCs w:val="28"/>
        </w:rPr>
        <w:t>Особа 1</w:t>
      </w:r>
      <w:r w:rsidR="00967663">
        <w:rPr>
          <w:rFonts w:ascii="Times New Roman" w:hAnsi="Times New Roman"/>
          <w:sz w:val="28"/>
          <w:szCs w:val="28"/>
        </w:rPr>
        <w:t xml:space="preserve"> на постанову прокурора Вишгородської окружної прокуратури Київської області Цибульника М.І. від 04 вересня 2025 року та скасовано вказану постанову </w:t>
      </w:r>
      <w:r w:rsidR="00566A48">
        <w:rPr>
          <w:rFonts w:ascii="Times New Roman" w:hAnsi="Times New Roman"/>
          <w:sz w:val="28"/>
          <w:szCs w:val="28"/>
        </w:rPr>
        <w:t xml:space="preserve">про відмову у визнанні </w:t>
      </w:r>
      <w:r w:rsidR="004E7D9D">
        <w:rPr>
          <w:rFonts w:ascii="Times New Roman" w:hAnsi="Times New Roman"/>
          <w:sz w:val="28"/>
          <w:szCs w:val="28"/>
        </w:rPr>
        <w:t>Особа 1</w:t>
      </w:r>
      <w:r w:rsidR="00566A48">
        <w:rPr>
          <w:rFonts w:ascii="Times New Roman" w:hAnsi="Times New Roman"/>
          <w:sz w:val="28"/>
          <w:szCs w:val="28"/>
        </w:rPr>
        <w:t xml:space="preserve"> потерпілим у кримінальному провадженні </w:t>
      </w:r>
      <w:r w:rsidR="00566A48">
        <w:rPr>
          <w:rFonts w:ascii="Times New Roman" w:hAnsi="Times New Roman"/>
          <w:sz w:val="28"/>
          <w:szCs w:val="28"/>
        </w:rPr>
        <w:br/>
        <w:t xml:space="preserve">№ </w:t>
      </w:r>
      <w:r w:rsidR="004E7D9D">
        <w:rPr>
          <w:rFonts w:ascii="Times New Roman" w:hAnsi="Times New Roman"/>
          <w:sz w:val="28"/>
          <w:szCs w:val="28"/>
        </w:rPr>
        <w:t>(конфіденційна інформація)</w:t>
      </w:r>
      <w:r w:rsidR="00566A48">
        <w:rPr>
          <w:rFonts w:ascii="Times New Roman" w:hAnsi="Times New Roman"/>
          <w:sz w:val="28"/>
          <w:szCs w:val="28"/>
        </w:rPr>
        <w:t xml:space="preserve"> від </w:t>
      </w:r>
      <w:r w:rsidR="00566A48" w:rsidRPr="002D129E">
        <w:rPr>
          <w:rFonts w:ascii="Times New Roman" w:hAnsi="Times New Roman"/>
          <w:sz w:val="28"/>
          <w:szCs w:val="28"/>
        </w:rPr>
        <w:t>31</w:t>
      </w:r>
      <w:r w:rsidR="00566A48">
        <w:rPr>
          <w:rFonts w:ascii="Times New Roman" w:hAnsi="Times New Roman"/>
          <w:sz w:val="28"/>
          <w:szCs w:val="28"/>
        </w:rPr>
        <w:t xml:space="preserve"> серпня </w:t>
      </w:r>
      <w:r w:rsidR="00566A48" w:rsidRPr="002D129E">
        <w:rPr>
          <w:rFonts w:ascii="Times New Roman" w:hAnsi="Times New Roman"/>
          <w:sz w:val="28"/>
          <w:szCs w:val="28"/>
        </w:rPr>
        <w:t>2021 р</w:t>
      </w:r>
      <w:r w:rsidR="00566A48">
        <w:rPr>
          <w:rFonts w:ascii="Times New Roman" w:hAnsi="Times New Roman"/>
          <w:sz w:val="28"/>
          <w:szCs w:val="28"/>
        </w:rPr>
        <w:t>оку</w:t>
      </w:r>
      <w:r>
        <w:rPr>
          <w:rFonts w:ascii="Times New Roman" w:hAnsi="Times New Roman"/>
          <w:sz w:val="28"/>
          <w:szCs w:val="28"/>
        </w:rPr>
        <w:t>.</w:t>
      </w:r>
    </w:p>
    <w:p w14:paraId="7F1F9872" w14:textId="5DA8B6B6" w:rsidR="00AD7712" w:rsidRPr="00AD7712" w:rsidRDefault="00967663" w:rsidP="00AD7712">
      <w:pPr>
        <w:widowControl w:val="0"/>
        <w:pBdr>
          <w:bottom w:val="single" w:sz="12" w:space="12" w:color="FFFFFF"/>
        </w:pBdr>
        <w:spacing w:line="240" w:lineRule="auto"/>
        <w:ind w:firstLine="709"/>
        <w:contextualSpacing/>
        <w:jc w:val="both"/>
        <w:rPr>
          <w:rFonts w:ascii="Times New Roman" w:hAnsi="Times New Roman"/>
          <w:sz w:val="28"/>
          <w:szCs w:val="28"/>
          <w:lang w:val="ru-RU"/>
        </w:rPr>
      </w:pPr>
      <w:r w:rsidRPr="00D01E12">
        <w:rPr>
          <w:rFonts w:ascii="Times New Roman" w:hAnsi="Times New Roman"/>
          <w:sz w:val="28"/>
          <w:szCs w:val="28"/>
        </w:rPr>
        <w:t>У зазначеній ухвалі слідчий суддя дійшов</w:t>
      </w:r>
      <w:r w:rsidR="00566A48">
        <w:rPr>
          <w:rFonts w:ascii="Times New Roman" w:hAnsi="Times New Roman"/>
          <w:sz w:val="28"/>
          <w:szCs w:val="28"/>
        </w:rPr>
        <w:t xml:space="preserve"> до</w:t>
      </w:r>
      <w:r w:rsidRPr="00D01E12">
        <w:rPr>
          <w:rFonts w:ascii="Times New Roman" w:hAnsi="Times New Roman"/>
          <w:sz w:val="28"/>
          <w:szCs w:val="28"/>
        </w:rPr>
        <w:t xml:space="preserve"> висновку про те, що </w:t>
      </w:r>
      <w:r w:rsidR="005D35C8">
        <w:rPr>
          <w:rFonts w:ascii="Times New Roman" w:hAnsi="Times New Roman"/>
          <w:sz w:val="28"/>
          <w:szCs w:val="28"/>
        </w:rPr>
        <w:t>зазначена</w:t>
      </w:r>
      <w:r w:rsidR="00566A48">
        <w:rPr>
          <w:rFonts w:ascii="Times New Roman" w:hAnsi="Times New Roman"/>
          <w:sz w:val="28"/>
          <w:szCs w:val="28"/>
        </w:rPr>
        <w:t xml:space="preserve"> постанова прокурора не містить правового обґрунтування щодо відмови у залученні </w:t>
      </w:r>
      <w:r w:rsidR="004E7D9D">
        <w:rPr>
          <w:rFonts w:ascii="Times New Roman" w:hAnsi="Times New Roman"/>
          <w:sz w:val="28"/>
          <w:szCs w:val="28"/>
        </w:rPr>
        <w:t>Особа 1</w:t>
      </w:r>
      <w:r w:rsidR="00566A48">
        <w:rPr>
          <w:rFonts w:ascii="Times New Roman" w:hAnsi="Times New Roman"/>
          <w:sz w:val="28"/>
          <w:szCs w:val="28"/>
        </w:rPr>
        <w:t>, як потерпілого та щодо надання йому відповідного процесуального статусу у кримінальному провадженні з посиланням на докази, які здобуті в результаті слідчих дій в установленому порядку.</w:t>
      </w:r>
    </w:p>
    <w:p w14:paraId="0304B470" w14:textId="34F0884D" w:rsidR="00967663" w:rsidRDefault="00566A48" w:rsidP="00AD7712">
      <w:pPr>
        <w:widowControl w:val="0"/>
        <w:pBdr>
          <w:bottom w:val="single" w:sz="12" w:space="12" w:color="FFFFFF"/>
        </w:pBdr>
        <w:spacing w:line="240" w:lineRule="auto"/>
        <w:ind w:firstLine="709"/>
        <w:contextualSpacing/>
        <w:jc w:val="both"/>
        <w:rPr>
          <w:rFonts w:ascii="Times New Roman" w:hAnsi="Times New Roman"/>
          <w:sz w:val="28"/>
          <w:szCs w:val="28"/>
        </w:rPr>
      </w:pPr>
      <w:r>
        <w:rPr>
          <w:rFonts w:ascii="Times New Roman" w:hAnsi="Times New Roman"/>
          <w:sz w:val="28"/>
          <w:szCs w:val="28"/>
        </w:rPr>
        <w:t xml:space="preserve"> Водночас</w:t>
      </w:r>
      <w:r w:rsidR="00967663" w:rsidRPr="00D01E12">
        <w:rPr>
          <w:rFonts w:ascii="Times New Roman" w:hAnsi="Times New Roman"/>
          <w:sz w:val="28"/>
          <w:szCs w:val="28"/>
        </w:rPr>
        <w:t xml:space="preserve"> ухвала слідчого судді не містить відомостей про те, що прокурором допущено </w:t>
      </w:r>
      <w:r w:rsidR="00967663" w:rsidRPr="00846810">
        <w:rPr>
          <w:rFonts w:ascii="Times New Roman" w:hAnsi="Times New Roman"/>
          <w:sz w:val="28"/>
          <w:szCs w:val="28"/>
        </w:rPr>
        <w:t xml:space="preserve">порушення прав осіб або вимог закону </w:t>
      </w:r>
      <w:r w:rsidR="00967663" w:rsidRPr="00D01E12">
        <w:rPr>
          <w:rFonts w:ascii="Times New Roman" w:hAnsi="Times New Roman"/>
          <w:sz w:val="28"/>
          <w:szCs w:val="28"/>
        </w:rPr>
        <w:t xml:space="preserve">під час </w:t>
      </w:r>
      <w:r w:rsidR="00967663">
        <w:rPr>
          <w:rFonts w:ascii="Times New Roman" w:hAnsi="Times New Roman"/>
          <w:sz w:val="28"/>
          <w:szCs w:val="28"/>
        </w:rPr>
        <w:t>розгляду</w:t>
      </w:r>
      <w:r>
        <w:rPr>
          <w:rFonts w:ascii="Times New Roman" w:hAnsi="Times New Roman"/>
          <w:sz w:val="28"/>
          <w:szCs w:val="28"/>
        </w:rPr>
        <w:t xml:space="preserve"> заяви </w:t>
      </w:r>
      <w:r w:rsidR="004E7D9D">
        <w:rPr>
          <w:rFonts w:ascii="Times New Roman" w:hAnsi="Times New Roman"/>
          <w:sz w:val="28"/>
          <w:szCs w:val="28"/>
        </w:rPr>
        <w:t>Особа 1</w:t>
      </w:r>
      <w:r>
        <w:rPr>
          <w:rFonts w:ascii="Times New Roman" w:hAnsi="Times New Roman"/>
          <w:sz w:val="28"/>
          <w:szCs w:val="28"/>
        </w:rPr>
        <w:t xml:space="preserve"> </w:t>
      </w:r>
      <w:r w:rsidR="00967663" w:rsidRPr="00846810">
        <w:rPr>
          <w:rFonts w:ascii="Times New Roman" w:hAnsi="Times New Roman"/>
          <w:sz w:val="28"/>
          <w:szCs w:val="28"/>
        </w:rPr>
        <w:t xml:space="preserve">у кримінальному провадженні </w:t>
      </w:r>
      <w:r w:rsidR="00967663" w:rsidRPr="00D01E12">
        <w:rPr>
          <w:rFonts w:ascii="Times New Roman" w:hAnsi="Times New Roman"/>
          <w:sz w:val="28"/>
          <w:szCs w:val="28"/>
        </w:rPr>
        <w:t>№</w:t>
      </w:r>
      <w:r>
        <w:rPr>
          <w:rFonts w:ascii="Times New Roman" w:hAnsi="Times New Roman"/>
          <w:sz w:val="28"/>
          <w:szCs w:val="28"/>
        </w:rPr>
        <w:t xml:space="preserve"> </w:t>
      </w:r>
      <w:r w:rsidR="004E7D9D">
        <w:rPr>
          <w:rFonts w:ascii="Times New Roman" w:hAnsi="Times New Roman"/>
          <w:sz w:val="28"/>
          <w:szCs w:val="28"/>
        </w:rPr>
        <w:t>(конфіденційна інформація)</w:t>
      </w:r>
      <w:r w:rsidR="00967663" w:rsidRPr="00D01E12">
        <w:rPr>
          <w:rFonts w:ascii="Times New Roman" w:hAnsi="Times New Roman"/>
          <w:sz w:val="28"/>
          <w:szCs w:val="28"/>
        </w:rPr>
        <w:t xml:space="preserve">. </w:t>
      </w:r>
    </w:p>
    <w:p w14:paraId="0A645EA5" w14:textId="77777777" w:rsidR="00566A48" w:rsidRDefault="00566A48" w:rsidP="00566A48">
      <w:pPr>
        <w:widowControl w:val="0"/>
        <w:pBdr>
          <w:bottom w:val="single" w:sz="12" w:space="12" w:color="FFFFFF"/>
        </w:pBdr>
        <w:spacing w:after="0" w:line="240" w:lineRule="auto"/>
        <w:ind w:firstLine="709"/>
        <w:jc w:val="both"/>
        <w:rPr>
          <w:rFonts w:ascii="Times New Roman" w:hAnsi="Times New Roman"/>
          <w:sz w:val="28"/>
          <w:szCs w:val="28"/>
        </w:rPr>
      </w:pPr>
      <w:r w:rsidRPr="002D129E">
        <w:rPr>
          <w:rFonts w:ascii="Times New Roman" w:hAnsi="Times New Roman"/>
          <w:sz w:val="28"/>
          <w:szCs w:val="28"/>
        </w:rPr>
        <w:t>Так, стаття 36 КПК України закріплює принцип самостійності прокурора у процесуальній діяльності, а його рішення ухвалюються у формі постанов, які можуть бути оскаржені у порядку, визначеному статтею 303 КПК України. Скасування таких постанов ухвалою слідчого судді є формою судового контролю за законністю процесуальних рішень, однак саме по собі не свідчить про наявність дисциплінарного проступку.</w:t>
      </w:r>
    </w:p>
    <w:p w14:paraId="2E5183D5" w14:textId="77777777" w:rsidR="00566A48" w:rsidRDefault="00967663" w:rsidP="00566A48">
      <w:pPr>
        <w:widowControl w:val="0"/>
        <w:pBdr>
          <w:bottom w:val="single" w:sz="12" w:space="12" w:color="FFFFFF"/>
        </w:pBdr>
        <w:spacing w:after="0" w:line="240" w:lineRule="auto"/>
        <w:ind w:firstLine="709"/>
        <w:jc w:val="both"/>
        <w:rPr>
          <w:rFonts w:ascii="Times New Roman" w:hAnsi="Times New Roman"/>
          <w:bCs/>
          <w:sz w:val="28"/>
          <w:szCs w:val="28"/>
        </w:rPr>
      </w:pPr>
      <w:r w:rsidRPr="00D01E12">
        <w:rPr>
          <w:rFonts w:ascii="Times New Roman" w:hAnsi="Times New Roman"/>
          <w:sz w:val="28"/>
          <w:szCs w:val="28"/>
        </w:rPr>
        <w:t>Ураховуючи, що</w:t>
      </w:r>
      <w:r w:rsidRPr="00D01E12">
        <w:rPr>
          <w:rFonts w:ascii="Times New Roman" w:hAnsi="Times New Roman"/>
          <w:bCs/>
          <w:sz w:val="28"/>
          <w:szCs w:val="28"/>
        </w:rPr>
        <w:t xml:space="preserve"> Комісія не може приймати рішень на підставі припущень, відсутні підстави для відкриття дисциплінарного провадження за неналежне виконання службових обов’язків прокурором </w:t>
      </w:r>
      <w:r w:rsidR="00566A48">
        <w:rPr>
          <w:rFonts w:ascii="Times New Roman" w:hAnsi="Times New Roman"/>
          <w:bCs/>
          <w:sz w:val="28"/>
          <w:szCs w:val="28"/>
        </w:rPr>
        <w:t>Цибульником М.І.</w:t>
      </w:r>
    </w:p>
    <w:p w14:paraId="5F971F8D" w14:textId="77777777" w:rsidR="00566A48" w:rsidRDefault="00566A48" w:rsidP="00566A48">
      <w:pPr>
        <w:widowControl w:val="0"/>
        <w:pBdr>
          <w:bottom w:val="single" w:sz="12" w:space="12" w:color="FFFFFF"/>
        </w:pBdr>
        <w:spacing w:after="0" w:line="240" w:lineRule="auto"/>
        <w:ind w:firstLine="709"/>
        <w:jc w:val="both"/>
        <w:rPr>
          <w:rFonts w:ascii="Times New Roman" w:hAnsi="Times New Roman"/>
          <w:bCs/>
          <w:sz w:val="28"/>
          <w:szCs w:val="28"/>
        </w:rPr>
      </w:pPr>
      <w:r w:rsidRPr="00D01E12">
        <w:rPr>
          <w:rFonts w:ascii="Times New Roman" w:hAnsi="Times New Roman"/>
          <w:sz w:val="28"/>
          <w:szCs w:val="28"/>
        </w:rPr>
        <w:t xml:space="preserve">На підставі викладеного вважаю, що дисциплінарна скарга та додатки до неї не містять конкретних відомостей про наявність ознак дисциплінарного проступку, вчинених прокурором </w:t>
      </w:r>
      <w:r>
        <w:rPr>
          <w:rFonts w:ascii="Times New Roman" w:hAnsi="Times New Roman"/>
          <w:sz w:val="28"/>
          <w:szCs w:val="28"/>
        </w:rPr>
        <w:t>Цибульником М.І.</w:t>
      </w:r>
    </w:p>
    <w:p w14:paraId="1233A760" w14:textId="309F0728" w:rsidR="00566A48" w:rsidRPr="00566A48" w:rsidRDefault="00566A48" w:rsidP="00566A48">
      <w:pPr>
        <w:widowControl w:val="0"/>
        <w:pBdr>
          <w:bottom w:val="single" w:sz="12" w:space="12" w:color="FFFFFF"/>
        </w:pBdr>
        <w:spacing w:after="0" w:line="240" w:lineRule="auto"/>
        <w:ind w:firstLine="709"/>
        <w:jc w:val="both"/>
        <w:rPr>
          <w:rFonts w:ascii="Times New Roman" w:hAnsi="Times New Roman"/>
          <w:bCs/>
          <w:sz w:val="28"/>
          <w:szCs w:val="28"/>
        </w:rPr>
      </w:pPr>
      <w:r w:rsidRPr="00D01E12">
        <w:rPr>
          <w:rFonts w:ascii="Times New Roman" w:hAnsi="Times New Roman"/>
          <w:sz w:val="28"/>
          <w:szCs w:val="28"/>
        </w:rPr>
        <w:t xml:space="preserve">Відтак, керуючись статтями 44 – 46, 48 Закону України «Про </w:t>
      </w:r>
      <w:r w:rsidRPr="00D01E12">
        <w:rPr>
          <w:rFonts w:ascii="Times New Roman" w:hAnsi="Times New Roman"/>
          <w:sz w:val="28"/>
          <w:szCs w:val="28"/>
        </w:rPr>
        <w:lastRenderedPageBreak/>
        <w:t>прокуратуру», пунктами 28, 98 Положення про порядок роботи відповідного органу, що здійснює дисциплінарне провадження, прийнятого всеукраїнською конференцією прокурорів 27 квітня 2017 року,</w:t>
      </w:r>
    </w:p>
    <w:p w14:paraId="62A8DAD3" w14:textId="77777777" w:rsidR="00566A48" w:rsidRPr="00D01E12" w:rsidRDefault="00566A48" w:rsidP="00566A48">
      <w:pPr>
        <w:widowControl w:val="0"/>
        <w:spacing w:after="0" w:line="240" w:lineRule="auto"/>
        <w:contextualSpacing/>
        <w:jc w:val="center"/>
        <w:rPr>
          <w:rFonts w:ascii="Times New Roman" w:hAnsi="Times New Roman"/>
          <w:b/>
          <w:sz w:val="28"/>
          <w:szCs w:val="28"/>
        </w:rPr>
      </w:pPr>
      <w:r w:rsidRPr="00D01E12">
        <w:rPr>
          <w:rFonts w:ascii="Times New Roman" w:hAnsi="Times New Roman"/>
          <w:b/>
          <w:sz w:val="28"/>
          <w:szCs w:val="28"/>
        </w:rPr>
        <w:t>В И Р І Ш И В:</w:t>
      </w:r>
    </w:p>
    <w:p w14:paraId="02DFBF67" w14:textId="77777777" w:rsidR="00566A48" w:rsidRPr="00D01E12" w:rsidRDefault="00566A48" w:rsidP="00566A48">
      <w:pPr>
        <w:widowControl w:val="0"/>
        <w:tabs>
          <w:tab w:val="left" w:pos="851"/>
          <w:tab w:val="left" w:pos="993"/>
        </w:tabs>
        <w:spacing w:after="0" w:line="240" w:lineRule="auto"/>
        <w:ind w:firstLine="709"/>
        <w:contextualSpacing/>
        <w:jc w:val="center"/>
        <w:rPr>
          <w:rFonts w:ascii="Times New Roman" w:hAnsi="Times New Roman"/>
          <w:b/>
          <w:sz w:val="28"/>
          <w:szCs w:val="28"/>
        </w:rPr>
      </w:pPr>
    </w:p>
    <w:p w14:paraId="072E9586" w14:textId="77777777" w:rsidR="00430AF7" w:rsidRDefault="00566A48" w:rsidP="00566A48">
      <w:pPr>
        <w:widowControl w:val="0"/>
        <w:tabs>
          <w:tab w:val="left" w:pos="851"/>
          <w:tab w:val="left" w:pos="993"/>
        </w:tabs>
        <w:spacing w:after="0" w:line="240" w:lineRule="auto"/>
        <w:ind w:firstLine="709"/>
        <w:contextualSpacing/>
        <w:jc w:val="both"/>
        <w:rPr>
          <w:rFonts w:ascii="Times New Roman" w:hAnsi="Times New Roman"/>
          <w:sz w:val="28"/>
          <w:szCs w:val="28"/>
        </w:rPr>
      </w:pPr>
      <w:r w:rsidRPr="00D01E12">
        <w:rPr>
          <w:rFonts w:ascii="Times New Roman" w:hAnsi="Times New Roman"/>
          <w:sz w:val="28"/>
          <w:szCs w:val="28"/>
        </w:rPr>
        <w:t xml:space="preserve">Відмовити у відкритті дисциплінарного провадження стосовно </w:t>
      </w:r>
      <w:r w:rsidR="00430AF7" w:rsidRPr="002D129E">
        <w:rPr>
          <w:rFonts w:ascii="Times New Roman" w:hAnsi="Times New Roman"/>
          <w:sz w:val="28"/>
          <w:szCs w:val="28"/>
        </w:rPr>
        <w:t>прокурора Вишгородської окружної прокуратури</w:t>
      </w:r>
      <w:r w:rsidR="00430AF7">
        <w:rPr>
          <w:rFonts w:ascii="Times New Roman" w:hAnsi="Times New Roman"/>
          <w:sz w:val="28"/>
          <w:szCs w:val="28"/>
        </w:rPr>
        <w:t xml:space="preserve"> Київської області </w:t>
      </w:r>
      <w:r w:rsidR="00430AF7" w:rsidRPr="002D129E">
        <w:rPr>
          <w:rFonts w:ascii="Times New Roman" w:hAnsi="Times New Roman"/>
          <w:sz w:val="28"/>
          <w:szCs w:val="28"/>
        </w:rPr>
        <w:t>Цибульника М</w:t>
      </w:r>
      <w:r w:rsidR="00430AF7">
        <w:rPr>
          <w:rFonts w:ascii="Times New Roman" w:hAnsi="Times New Roman"/>
          <w:sz w:val="28"/>
          <w:szCs w:val="28"/>
        </w:rPr>
        <w:t>ихайла Ігоровича.</w:t>
      </w:r>
    </w:p>
    <w:p w14:paraId="110FD74E" w14:textId="399794A7" w:rsidR="00566A48" w:rsidRPr="00D01E12" w:rsidRDefault="00566A48" w:rsidP="00566A48">
      <w:pPr>
        <w:widowControl w:val="0"/>
        <w:tabs>
          <w:tab w:val="left" w:pos="851"/>
          <w:tab w:val="left" w:pos="993"/>
        </w:tabs>
        <w:spacing w:after="0" w:line="240" w:lineRule="auto"/>
        <w:ind w:firstLine="709"/>
        <w:contextualSpacing/>
        <w:jc w:val="both"/>
        <w:rPr>
          <w:rFonts w:ascii="Times New Roman" w:hAnsi="Times New Roman"/>
          <w:sz w:val="28"/>
          <w:szCs w:val="28"/>
        </w:rPr>
      </w:pPr>
      <w:r w:rsidRPr="00D01E12">
        <w:rPr>
          <w:rFonts w:ascii="Times New Roman" w:hAnsi="Times New Roman"/>
          <w:sz w:val="28"/>
          <w:szCs w:val="28"/>
        </w:rPr>
        <w:t>Рішення направити автору скарги та прокурору.</w:t>
      </w:r>
    </w:p>
    <w:p w14:paraId="02053931" w14:textId="77777777" w:rsidR="00F92194" w:rsidRPr="002D129E" w:rsidRDefault="00F92194" w:rsidP="0047527A">
      <w:pPr>
        <w:widowControl w:val="0"/>
        <w:tabs>
          <w:tab w:val="left" w:pos="851"/>
          <w:tab w:val="left" w:pos="993"/>
        </w:tabs>
        <w:spacing w:after="0" w:line="240" w:lineRule="auto"/>
        <w:ind w:firstLine="709"/>
        <w:contextualSpacing/>
        <w:jc w:val="both"/>
        <w:rPr>
          <w:rFonts w:ascii="Times New Roman" w:hAnsi="Times New Roman"/>
          <w:sz w:val="28"/>
          <w:szCs w:val="28"/>
        </w:rPr>
      </w:pPr>
    </w:p>
    <w:p w14:paraId="0212955D" w14:textId="1A3492CF" w:rsidR="00F86888" w:rsidRPr="00731607" w:rsidRDefault="00072C56" w:rsidP="00731607">
      <w:pPr>
        <w:widowControl w:val="0"/>
        <w:tabs>
          <w:tab w:val="left" w:pos="851"/>
        </w:tabs>
        <w:spacing w:after="0" w:line="240" w:lineRule="auto"/>
        <w:contextualSpacing/>
        <w:jc w:val="both"/>
        <w:rPr>
          <w:rFonts w:ascii="Times New Roman" w:hAnsi="Times New Roman"/>
          <w:b/>
          <w:sz w:val="28"/>
          <w:szCs w:val="28"/>
        </w:rPr>
      </w:pPr>
      <w:r w:rsidRPr="002D129E">
        <w:rPr>
          <w:rFonts w:ascii="Times New Roman" w:hAnsi="Times New Roman"/>
          <w:b/>
          <w:sz w:val="28"/>
          <w:szCs w:val="28"/>
        </w:rPr>
        <w:t>Член</w:t>
      </w:r>
      <w:r w:rsidR="00C3790D" w:rsidRPr="002D129E">
        <w:rPr>
          <w:rFonts w:ascii="Times New Roman" w:hAnsi="Times New Roman"/>
          <w:b/>
          <w:sz w:val="28"/>
          <w:szCs w:val="28"/>
        </w:rPr>
        <w:t xml:space="preserve"> Комісії                                                                                 </w:t>
      </w:r>
      <w:r w:rsidR="00236EA2" w:rsidRPr="002D129E">
        <w:rPr>
          <w:rFonts w:ascii="Times New Roman" w:hAnsi="Times New Roman"/>
          <w:b/>
          <w:sz w:val="28"/>
          <w:szCs w:val="28"/>
        </w:rPr>
        <w:t>Максим РАДЗІВОН</w:t>
      </w:r>
    </w:p>
    <w:sectPr w:rsidR="00F86888" w:rsidRPr="00731607" w:rsidSect="00367C65">
      <w:head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ADAB43" w14:textId="77777777" w:rsidR="00860783" w:rsidRDefault="00860783">
      <w:pPr>
        <w:spacing w:after="0" w:line="240" w:lineRule="auto"/>
      </w:pPr>
      <w:r>
        <w:separator/>
      </w:r>
    </w:p>
  </w:endnote>
  <w:endnote w:type="continuationSeparator" w:id="0">
    <w:p w14:paraId="59D59CF6" w14:textId="77777777" w:rsidR="00860783" w:rsidRDefault="00860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AD83B1" w14:textId="77777777" w:rsidR="00860783" w:rsidRDefault="00860783">
      <w:pPr>
        <w:spacing w:after="0" w:line="240" w:lineRule="auto"/>
      </w:pPr>
      <w:r>
        <w:separator/>
      </w:r>
    </w:p>
  </w:footnote>
  <w:footnote w:type="continuationSeparator" w:id="0">
    <w:p w14:paraId="583C8A1E" w14:textId="77777777" w:rsidR="00860783" w:rsidRDefault="008607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3555538"/>
      <w:docPartObj>
        <w:docPartGallery w:val="Page Numbers (Top of Page)"/>
        <w:docPartUnique/>
      </w:docPartObj>
    </w:sdtPr>
    <w:sdtEndPr/>
    <w:sdtContent>
      <w:p w14:paraId="0EB7AB2F" w14:textId="2E99C8FF" w:rsidR="00353D1D" w:rsidRDefault="00353D1D" w:rsidP="00FE45BA">
        <w:pPr>
          <w:pStyle w:val="a4"/>
          <w:jc w:val="center"/>
        </w:pPr>
        <w:r>
          <w:fldChar w:fldCharType="begin"/>
        </w:r>
        <w:r>
          <w:instrText>PAGE   \* MERGEFORMAT</w:instrText>
        </w:r>
        <w:r>
          <w:fldChar w:fldCharType="separate"/>
        </w:r>
        <w:r w:rsidR="006428AB" w:rsidRPr="006428AB">
          <w:rPr>
            <w:noProof/>
            <w:lang w:val="ru-RU"/>
          </w:rP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7E7"/>
    <w:multiLevelType w:val="hybridMultilevel"/>
    <w:tmpl w:val="3AD8E656"/>
    <w:lvl w:ilvl="0" w:tplc="52DACFCC">
      <w:start w:val="3"/>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 w15:restartNumberingAfterBreak="0">
    <w:nsid w:val="09594E3E"/>
    <w:multiLevelType w:val="hybridMultilevel"/>
    <w:tmpl w:val="A43E676C"/>
    <w:lvl w:ilvl="0" w:tplc="74CE9BC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0B2835B7"/>
    <w:multiLevelType w:val="hybridMultilevel"/>
    <w:tmpl w:val="6A2CB468"/>
    <w:lvl w:ilvl="0" w:tplc="F09664D2">
      <w:start w:val="3"/>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888"/>
    <w:rsid w:val="0000526F"/>
    <w:rsid w:val="00011B55"/>
    <w:rsid w:val="00020D06"/>
    <w:rsid w:val="000473C8"/>
    <w:rsid w:val="00050F04"/>
    <w:rsid w:val="000562AC"/>
    <w:rsid w:val="00071415"/>
    <w:rsid w:val="00071F1E"/>
    <w:rsid w:val="00072C56"/>
    <w:rsid w:val="00074048"/>
    <w:rsid w:val="00081CB1"/>
    <w:rsid w:val="00094BA4"/>
    <w:rsid w:val="000A4BA6"/>
    <w:rsid w:val="000C0597"/>
    <w:rsid w:val="000C51D2"/>
    <w:rsid w:val="00112741"/>
    <w:rsid w:val="001558CB"/>
    <w:rsid w:val="00163FFA"/>
    <w:rsid w:val="001701A5"/>
    <w:rsid w:val="00193844"/>
    <w:rsid w:val="00194A76"/>
    <w:rsid w:val="00197A96"/>
    <w:rsid w:val="001A64B9"/>
    <w:rsid w:val="001B48A3"/>
    <w:rsid w:val="001C0248"/>
    <w:rsid w:val="001D446D"/>
    <w:rsid w:val="00204962"/>
    <w:rsid w:val="00234BF8"/>
    <w:rsid w:val="00236EA2"/>
    <w:rsid w:val="002450B7"/>
    <w:rsid w:val="002B6086"/>
    <w:rsid w:val="002D129E"/>
    <w:rsid w:val="002E2F62"/>
    <w:rsid w:val="002E4873"/>
    <w:rsid w:val="002F1998"/>
    <w:rsid w:val="002F1C37"/>
    <w:rsid w:val="00312A4E"/>
    <w:rsid w:val="00324A64"/>
    <w:rsid w:val="00330F7B"/>
    <w:rsid w:val="00336A6A"/>
    <w:rsid w:val="00353D1D"/>
    <w:rsid w:val="00357AF9"/>
    <w:rsid w:val="00360486"/>
    <w:rsid w:val="00367C65"/>
    <w:rsid w:val="003A3CF9"/>
    <w:rsid w:val="003D6E16"/>
    <w:rsid w:val="003E76D1"/>
    <w:rsid w:val="003F0A30"/>
    <w:rsid w:val="003F401A"/>
    <w:rsid w:val="004053A5"/>
    <w:rsid w:val="00413657"/>
    <w:rsid w:val="00420A70"/>
    <w:rsid w:val="004227BB"/>
    <w:rsid w:val="00430AF7"/>
    <w:rsid w:val="00440AA0"/>
    <w:rsid w:val="00442F9F"/>
    <w:rsid w:val="0047527A"/>
    <w:rsid w:val="00486CBE"/>
    <w:rsid w:val="004940A1"/>
    <w:rsid w:val="00494C7C"/>
    <w:rsid w:val="00496790"/>
    <w:rsid w:val="004A1885"/>
    <w:rsid w:val="004C2DCB"/>
    <w:rsid w:val="004D29D5"/>
    <w:rsid w:val="004E7D9D"/>
    <w:rsid w:val="004F3D1D"/>
    <w:rsid w:val="00534122"/>
    <w:rsid w:val="00566A48"/>
    <w:rsid w:val="0058536C"/>
    <w:rsid w:val="005B5FF2"/>
    <w:rsid w:val="005C41EC"/>
    <w:rsid w:val="005D35C8"/>
    <w:rsid w:val="005D3AA8"/>
    <w:rsid w:val="005E4CF0"/>
    <w:rsid w:val="005F6A55"/>
    <w:rsid w:val="00600196"/>
    <w:rsid w:val="006015D4"/>
    <w:rsid w:val="00604A34"/>
    <w:rsid w:val="00614DBB"/>
    <w:rsid w:val="00627924"/>
    <w:rsid w:val="0064156F"/>
    <w:rsid w:val="006428AB"/>
    <w:rsid w:val="0065669F"/>
    <w:rsid w:val="006677E6"/>
    <w:rsid w:val="00670402"/>
    <w:rsid w:val="00670A24"/>
    <w:rsid w:val="00675F65"/>
    <w:rsid w:val="00684657"/>
    <w:rsid w:val="00693BB1"/>
    <w:rsid w:val="006A0328"/>
    <w:rsid w:val="006B6C7B"/>
    <w:rsid w:val="006C7F32"/>
    <w:rsid w:val="006E108D"/>
    <w:rsid w:val="00714481"/>
    <w:rsid w:val="00714C9C"/>
    <w:rsid w:val="00715A6B"/>
    <w:rsid w:val="00731607"/>
    <w:rsid w:val="00741331"/>
    <w:rsid w:val="00750CB5"/>
    <w:rsid w:val="007531DC"/>
    <w:rsid w:val="00755881"/>
    <w:rsid w:val="00757B77"/>
    <w:rsid w:val="00767E7F"/>
    <w:rsid w:val="00776269"/>
    <w:rsid w:val="00795B8C"/>
    <w:rsid w:val="007C77B4"/>
    <w:rsid w:val="007D43FC"/>
    <w:rsid w:val="00860783"/>
    <w:rsid w:val="008642FE"/>
    <w:rsid w:val="008C5F8D"/>
    <w:rsid w:val="008D5E4E"/>
    <w:rsid w:val="0091388B"/>
    <w:rsid w:val="00922D04"/>
    <w:rsid w:val="009468C7"/>
    <w:rsid w:val="00952290"/>
    <w:rsid w:val="0096748F"/>
    <w:rsid w:val="00967663"/>
    <w:rsid w:val="0099139B"/>
    <w:rsid w:val="009C168D"/>
    <w:rsid w:val="009E65BC"/>
    <w:rsid w:val="00A0560F"/>
    <w:rsid w:val="00A454D9"/>
    <w:rsid w:val="00A558F0"/>
    <w:rsid w:val="00A60675"/>
    <w:rsid w:val="00A634F3"/>
    <w:rsid w:val="00A74363"/>
    <w:rsid w:val="00A771FA"/>
    <w:rsid w:val="00AA2ECD"/>
    <w:rsid w:val="00AB4725"/>
    <w:rsid w:val="00AD7712"/>
    <w:rsid w:val="00AE7969"/>
    <w:rsid w:val="00AF1DB0"/>
    <w:rsid w:val="00B024E8"/>
    <w:rsid w:val="00B14B93"/>
    <w:rsid w:val="00B216C4"/>
    <w:rsid w:val="00B567C0"/>
    <w:rsid w:val="00B9532C"/>
    <w:rsid w:val="00BA31D9"/>
    <w:rsid w:val="00BB7AE0"/>
    <w:rsid w:val="00BB7E5C"/>
    <w:rsid w:val="00C1377C"/>
    <w:rsid w:val="00C1591D"/>
    <w:rsid w:val="00C165D6"/>
    <w:rsid w:val="00C178EA"/>
    <w:rsid w:val="00C232A2"/>
    <w:rsid w:val="00C249C0"/>
    <w:rsid w:val="00C3790D"/>
    <w:rsid w:val="00C43E0D"/>
    <w:rsid w:val="00C522A5"/>
    <w:rsid w:val="00C65523"/>
    <w:rsid w:val="00C674D7"/>
    <w:rsid w:val="00C70CBC"/>
    <w:rsid w:val="00C72F79"/>
    <w:rsid w:val="00C81483"/>
    <w:rsid w:val="00C90F93"/>
    <w:rsid w:val="00CA6BD3"/>
    <w:rsid w:val="00CB46E6"/>
    <w:rsid w:val="00D07989"/>
    <w:rsid w:val="00D13BE1"/>
    <w:rsid w:val="00D21311"/>
    <w:rsid w:val="00D23946"/>
    <w:rsid w:val="00D265D5"/>
    <w:rsid w:val="00D373C5"/>
    <w:rsid w:val="00D41DBF"/>
    <w:rsid w:val="00D440E1"/>
    <w:rsid w:val="00D471F4"/>
    <w:rsid w:val="00D50AD0"/>
    <w:rsid w:val="00D52774"/>
    <w:rsid w:val="00DC46B2"/>
    <w:rsid w:val="00DD5A6E"/>
    <w:rsid w:val="00DE653D"/>
    <w:rsid w:val="00DF5470"/>
    <w:rsid w:val="00E11CEC"/>
    <w:rsid w:val="00E42911"/>
    <w:rsid w:val="00E432E3"/>
    <w:rsid w:val="00E70416"/>
    <w:rsid w:val="00E84ED5"/>
    <w:rsid w:val="00EB27E8"/>
    <w:rsid w:val="00EC2780"/>
    <w:rsid w:val="00EE66C4"/>
    <w:rsid w:val="00F11CF2"/>
    <w:rsid w:val="00F15C2D"/>
    <w:rsid w:val="00F23420"/>
    <w:rsid w:val="00F80CFE"/>
    <w:rsid w:val="00F86888"/>
    <w:rsid w:val="00F92194"/>
    <w:rsid w:val="00FA2244"/>
    <w:rsid w:val="00FA24A8"/>
    <w:rsid w:val="00FB1E57"/>
    <w:rsid w:val="00FC7A12"/>
    <w:rsid w:val="00FD420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BA722"/>
  <w15:chartTrackingRefBased/>
  <w15:docId w15:val="{6A7EB5F5-C4B2-4118-9FD6-F1D8DB00E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790D"/>
    <w:pPr>
      <w:spacing w:after="200" w:line="276" w:lineRule="auto"/>
    </w:pPr>
    <w:rPr>
      <w:rFonts w:ascii="Calibri" w:eastAsia="Calibri" w:hAnsi="Calibri" w:cs="Times New Roman"/>
      <w:kern w:val="0"/>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3790D"/>
    <w:pPr>
      <w:spacing w:after="0" w:line="240" w:lineRule="auto"/>
    </w:pPr>
    <w:rPr>
      <w:rFonts w:ascii="Calibri" w:eastAsia="Calibri" w:hAnsi="Calibri" w:cs="Times New Roman"/>
      <w:kern w:val="0"/>
      <w14:ligatures w14:val="none"/>
    </w:rPr>
  </w:style>
  <w:style w:type="paragraph" w:customStyle="1" w:styleId="rvps2">
    <w:name w:val="rvps2"/>
    <w:basedOn w:val="a"/>
    <w:rsid w:val="00C3790D"/>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4">
    <w:name w:val="header"/>
    <w:basedOn w:val="a"/>
    <w:link w:val="a5"/>
    <w:uiPriority w:val="99"/>
    <w:unhideWhenUsed/>
    <w:rsid w:val="00C3790D"/>
    <w:pPr>
      <w:tabs>
        <w:tab w:val="center" w:pos="4677"/>
        <w:tab w:val="right" w:pos="9355"/>
      </w:tabs>
      <w:spacing w:after="0" w:line="240" w:lineRule="auto"/>
    </w:pPr>
  </w:style>
  <w:style w:type="character" w:customStyle="1" w:styleId="a5">
    <w:name w:val="Верхній колонтитул Знак"/>
    <w:basedOn w:val="a0"/>
    <w:link w:val="a4"/>
    <w:uiPriority w:val="99"/>
    <w:rsid w:val="00C3790D"/>
    <w:rPr>
      <w:rFonts w:ascii="Calibri" w:eastAsia="Calibri" w:hAnsi="Calibri" w:cs="Times New Roman"/>
      <w:kern w:val="0"/>
      <w14:ligatures w14:val="none"/>
    </w:rPr>
  </w:style>
  <w:style w:type="paragraph" w:styleId="a6">
    <w:name w:val="List Paragraph"/>
    <w:basedOn w:val="a"/>
    <w:uiPriority w:val="34"/>
    <w:qFormat/>
    <w:rsid w:val="00FB1E57"/>
    <w:pPr>
      <w:ind w:left="720"/>
      <w:contextualSpacing/>
    </w:pPr>
  </w:style>
  <w:style w:type="paragraph" w:styleId="a7">
    <w:name w:val="Normal (Web)"/>
    <w:basedOn w:val="a"/>
    <w:uiPriority w:val="99"/>
    <w:semiHidden/>
    <w:unhideWhenUsed/>
    <w:rsid w:val="002B6086"/>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588091">
      <w:bodyDiv w:val="1"/>
      <w:marLeft w:val="0"/>
      <w:marRight w:val="0"/>
      <w:marTop w:val="0"/>
      <w:marBottom w:val="0"/>
      <w:divBdr>
        <w:top w:val="none" w:sz="0" w:space="0" w:color="auto"/>
        <w:left w:val="none" w:sz="0" w:space="0" w:color="auto"/>
        <w:bottom w:val="none" w:sz="0" w:space="0" w:color="auto"/>
        <w:right w:val="none" w:sz="0" w:space="0" w:color="auto"/>
      </w:divBdr>
    </w:div>
    <w:div w:id="303317151">
      <w:bodyDiv w:val="1"/>
      <w:marLeft w:val="0"/>
      <w:marRight w:val="0"/>
      <w:marTop w:val="0"/>
      <w:marBottom w:val="0"/>
      <w:divBdr>
        <w:top w:val="none" w:sz="0" w:space="0" w:color="auto"/>
        <w:left w:val="none" w:sz="0" w:space="0" w:color="auto"/>
        <w:bottom w:val="none" w:sz="0" w:space="0" w:color="auto"/>
        <w:right w:val="none" w:sz="0" w:space="0" w:color="auto"/>
      </w:divBdr>
    </w:div>
    <w:div w:id="1116606906">
      <w:bodyDiv w:val="1"/>
      <w:marLeft w:val="0"/>
      <w:marRight w:val="0"/>
      <w:marTop w:val="0"/>
      <w:marBottom w:val="0"/>
      <w:divBdr>
        <w:top w:val="none" w:sz="0" w:space="0" w:color="auto"/>
        <w:left w:val="none" w:sz="0" w:space="0" w:color="auto"/>
        <w:bottom w:val="none" w:sz="0" w:space="0" w:color="auto"/>
        <w:right w:val="none" w:sz="0" w:space="0" w:color="auto"/>
      </w:divBdr>
    </w:div>
    <w:div w:id="1143813789">
      <w:bodyDiv w:val="1"/>
      <w:marLeft w:val="0"/>
      <w:marRight w:val="0"/>
      <w:marTop w:val="0"/>
      <w:marBottom w:val="0"/>
      <w:divBdr>
        <w:top w:val="none" w:sz="0" w:space="0" w:color="auto"/>
        <w:left w:val="none" w:sz="0" w:space="0" w:color="auto"/>
        <w:bottom w:val="none" w:sz="0" w:space="0" w:color="auto"/>
        <w:right w:val="none" w:sz="0" w:space="0" w:color="auto"/>
      </w:divBdr>
    </w:div>
    <w:div w:id="1531138983">
      <w:bodyDiv w:val="1"/>
      <w:marLeft w:val="0"/>
      <w:marRight w:val="0"/>
      <w:marTop w:val="0"/>
      <w:marBottom w:val="0"/>
      <w:divBdr>
        <w:top w:val="none" w:sz="0" w:space="0" w:color="auto"/>
        <w:left w:val="none" w:sz="0" w:space="0" w:color="auto"/>
        <w:bottom w:val="none" w:sz="0" w:space="0" w:color="auto"/>
        <w:right w:val="none" w:sz="0" w:space="0" w:color="auto"/>
      </w:divBdr>
    </w:div>
    <w:div w:id="1737968739">
      <w:bodyDiv w:val="1"/>
      <w:marLeft w:val="0"/>
      <w:marRight w:val="0"/>
      <w:marTop w:val="0"/>
      <w:marBottom w:val="0"/>
      <w:divBdr>
        <w:top w:val="none" w:sz="0" w:space="0" w:color="auto"/>
        <w:left w:val="none" w:sz="0" w:space="0" w:color="auto"/>
        <w:bottom w:val="none" w:sz="0" w:space="0" w:color="auto"/>
        <w:right w:val="none" w:sz="0" w:space="0" w:color="auto"/>
      </w:divBdr>
    </w:div>
    <w:div w:id="1843011907">
      <w:bodyDiv w:val="1"/>
      <w:marLeft w:val="0"/>
      <w:marRight w:val="0"/>
      <w:marTop w:val="0"/>
      <w:marBottom w:val="0"/>
      <w:divBdr>
        <w:top w:val="none" w:sz="0" w:space="0" w:color="auto"/>
        <w:left w:val="none" w:sz="0" w:space="0" w:color="auto"/>
        <w:bottom w:val="none" w:sz="0" w:space="0" w:color="auto"/>
        <w:right w:val="none" w:sz="0" w:space="0" w:color="auto"/>
      </w:divBdr>
    </w:div>
    <w:div w:id="1933471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697-18" TargetMode="Externa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zakon.rada.gov.ua/laws/show/1697-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10614</Words>
  <Characters>6050</Characters>
  <Application>Microsoft Office Word</Application>
  <DocSecurity>0</DocSecurity>
  <Lines>50</Lines>
  <Paragraphs>33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Халітов Сеїтаджи Ілімдар</dc:creator>
  <cp:keywords/>
  <dc:description/>
  <cp:lastModifiedBy>Кіцнак Петро Олексійович</cp:lastModifiedBy>
  <cp:revision>2</cp:revision>
  <cp:lastPrinted>2025-09-29T08:09:00Z</cp:lastPrinted>
  <dcterms:created xsi:type="dcterms:W3CDTF">2025-10-03T08:51:00Z</dcterms:created>
  <dcterms:modified xsi:type="dcterms:W3CDTF">2025-10-03T08:51:00Z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2024-01-04T11:04:11Z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41d08049-4b93-4e4e-86a7-5bf5ef9f8782</vt:lpwstr>
  </property>
  <property fmtid="{D5CDD505-2E9C-101B-9397-08002B2CF9AE}" pid="8" name="MSIP_Label_defa4170-0d19-0005-0004-bc88714345d2_ContentBits">
    <vt:lpwstr>0</vt:lpwstr>
  </property>
</Properties>
</file>